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B29" w:rsidRPr="00AC7B29" w:rsidRDefault="0024160A" w:rsidP="00AC7B2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Péceli Napsugár Bölcsőde</w:t>
      </w:r>
    </w:p>
    <w:p w:rsidR="00AC7B29" w:rsidRDefault="00AC7B29" w:rsidP="00331324">
      <w:pPr>
        <w:spacing w:after="3120"/>
        <w:jc w:val="center"/>
        <w:rPr>
          <w:b/>
          <w:sz w:val="44"/>
          <w:szCs w:val="44"/>
        </w:rPr>
      </w:pPr>
      <w:r w:rsidRPr="00AC7B29">
        <w:rPr>
          <w:b/>
          <w:sz w:val="44"/>
          <w:szCs w:val="44"/>
        </w:rPr>
        <w:t xml:space="preserve">2119 </w:t>
      </w:r>
      <w:proofErr w:type="gramStart"/>
      <w:r w:rsidRPr="00AC7B29">
        <w:rPr>
          <w:b/>
          <w:sz w:val="44"/>
          <w:szCs w:val="44"/>
        </w:rPr>
        <w:t>Pécel ,</w:t>
      </w:r>
      <w:proofErr w:type="gramEnd"/>
      <w:r w:rsidRPr="00AC7B29">
        <w:rPr>
          <w:b/>
          <w:sz w:val="44"/>
          <w:szCs w:val="44"/>
        </w:rPr>
        <w:t xml:space="preserve"> Szemere Pál u.6.</w:t>
      </w:r>
    </w:p>
    <w:p w:rsidR="00AC7B29" w:rsidRPr="00AC7B29" w:rsidRDefault="00AC7B29" w:rsidP="00AC7B29">
      <w:pPr>
        <w:jc w:val="center"/>
        <w:rPr>
          <w:b/>
          <w:sz w:val="56"/>
          <w:szCs w:val="56"/>
        </w:rPr>
      </w:pPr>
      <w:r w:rsidRPr="00AC7B29">
        <w:rPr>
          <w:b/>
          <w:sz w:val="56"/>
          <w:szCs w:val="56"/>
        </w:rPr>
        <w:t>Tájékoztató</w:t>
      </w:r>
    </w:p>
    <w:p w:rsidR="00B21C99" w:rsidRDefault="00AC7B29" w:rsidP="00B21C99">
      <w:pPr>
        <w:jc w:val="center"/>
        <w:rPr>
          <w:b/>
          <w:color w:val="000000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2849245" cy="2849245"/>
            <wp:effectExtent l="0" t="0" r="0" b="0"/>
            <wp:docPr id="7" name="Kép 1" descr="http://delegyhaziovoda.hu/images/delegyhazi_ovoda_ci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://delegyhaziovoda.hu/images/delegyhazi_ovoda_cim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DC" w:rsidRDefault="001850DC" w:rsidP="00D61F33">
      <w:pPr>
        <w:spacing w:after="165"/>
        <w:jc w:val="both"/>
        <w:rPr>
          <w:rStyle w:val="Kiemels2"/>
          <w:color w:val="0000FF"/>
        </w:rPr>
      </w:pPr>
    </w:p>
    <w:p w:rsidR="001850DC" w:rsidRDefault="001850DC" w:rsidP="00D61F33">
      <w:pPr>
        <w:spacing w:after="165"/>
        <w:jc w:val="both"/>
        <w:rPr>
          <w:rStyle w:val="Kiemels2"/>
          <w:color w:val="0000FF"/>
        </w:rPr>
      </w:pPr>
    </w:p>
    <w:p w:rsidR="001850DC" w:rsidRPr="001850DC" w:rsidRDefault="001850DC" w:rsidP="001850DC">
      <w:pPr>
        <w:jc w:val="center"/>
        <w:rPr>
          <w:i/>
          <w:sz w:val="28"/>
          <w:szCs w:val="28"/>
        </w:rPr>
      </w:pPr>
      <w:r w:rsidRPr="001850DC">
        <w:rPr>
          <w:i/>
          <w:sz w:val="28"/>
          <w:szCs w:val="28"/>
        </w:rPr>
        <w:t>„Csináljon bármit, ami nyitogatja szemét és eszét, szaporítja tapasztalatait.</w:t>
      </w:r>
    </w:p>
    <w:p w:rsidR="001850DC" w:rsidRPr="001850DC" w:rsidRDefault="001850DC" w:rsidP="001850DC">
      <w:pPr>
        <w:jc w:val="center"/>
        <w:rPr>
          <w:i/>
          <w:sz w:val="28"/>
          <w:szCs w:val="28"/>
        </w:rPr>
      </w:pPr>
      <w:r w:rsidRPr="001850DC">
        <w:rPr>
          <w:i/>
          <w:sz w:val="28"/>
          <w:szCs w:val="28"/>
        </w:rPr>
        <w:t>Ő azt hiszi: csak játszik.</w:t>
      </w:r>
    </w:p>
    <w:p w:rsidR="001850DC" w:rsidRPr="001850DC" w:rsidRDefault="001850DC" w:rsidP="001850DC">
      <w:pPr>
        <w:jc w:val="center"/>
        <w:rPr>
          <w:sz w:val="28"/>
          <w:szCs w:val="28"/>
        </w:rPr>
      </w:pPr>
      <w:r w:rsidRPr="001850DC">
        <w:rPr>
          <w:i/>
          <w:sz w:val="28"/>
          <w:szCs w:val="28"/>
        </w:rPr>
        <w:t>De mi már tudjuk, mire megy a játék.</w:t>
      </w:r>
    </w:p>
    <w:p w:rsidR="001850DC" w:rsidRPr="001850DC" w:rsidRDefault="001850DC" w:rsidP="001850DC">
      <w:pPr>
        <w:jc w:val="center"/>
        <w:rPr>
          <w:i/>
          <w:sz w:val="28"/>
          <w:szCs w:val="28"/>
        </w:rPr>
      </w:pPr>
      <w:r w:rsidRPr="001850DC">
        <w:rPr>
          <w:i/>
          <w:sz w:val="28"/>
          <w:szCs w:val="28"/>
        </w:rPr>
        <w:t>Arra, hogy e világban otthonosan mozgó, eleven eszű és tevékeny ember váljék belőle.”</w:t>
      </w:r>
    </w:p>
    <w:p w:rsidR="001850DC" w:rsidRPr="001850DC" w:rsidRDefault="001850DC" w:rsidP="001850DC">
      <w:pPr>
        <w:jc w:val="center"/>
        <w:rPr>
          <w:i/>
          <w:sz w:val="28"/>
          <w:szCs w:val="28"/>
        </w:rPr>
      </w:pPr>
    </w:p>
    <w:p w:rsidR="001850DC" w:rsidRPr="001850DC" w:rsidRDefault="001850DC" w:rsidP="001850DC">
      <w:pPr>
        <w:ind w:left="5664" w:firstLine="708"/>
        <w:jc w:val="center"/>
        <w:rPr>
          <w:i/>
          <w:sz w:val="28"/>
          <w:szCs w:val="28"/>
        </w:rPr>
      </w:pPr>
      <w:r w:rsidRPr="001850DC">
        <w:rPr>
          <w:i/>
          <w:sz w:val="28"/>
          <w:szCs w:val="28"/>
        </w:rPr>
        <w:t>(Varga Domonkos)</w:t>
      </w:r>
    </w:p>
    <w:p w:rsidR="001850DC" w:rsidRDefault="001850DC" w:rsidP="001850DC">
      <w:pPr>
        <w:pStyle w:val="Cmsor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0DC" w:rsidRDefault="001850DC" w:rsidP="001850DC">
      <w:pPr>
        <w:spacing w:after="165"/>
        <w:jc w:val="center"/>
        <w:rPr>
          <w:rStyle w:val="Kiemels2"/>
          <w:color w:val="0000FF"/>
        </w:rPr>
      </w:pPr>
    </w:p>
    <w:p w:rsidR="001850DC" w:rsidRDefault="001850DC" w:rsidP="001850DC">
      <w:pPr>
        <w:spacing w:after="165"/>
        <w:jc w:val="center"/>
        <w:rPr>
          <w:rStyle w:val="Kiemels2"/>
          <w:color w:val="0000FF"/>
        </w:rPr>
      </w:pPr>
    </w:p>
    <w:p w:rsidR="001850DC" w:rsidRDefault="001850DC" w:rsidP="00D61F33">
      <w:pPr>
        <w:spacing w:after="165"/>
        <w:jc w:val="both"/>
        <w:rPr>
          <w:rStyle w:val="Kiemels2"/>
          <w:color w:val="0000FF"/>
        </w:rPr>
      </w:pPr>
    </w:p>
    <w:p w:rsidR="001850DC" w:rsidRDefault="001850DC" w:rsidP="00D61F33">
      <w:pPr>
        <w:spacing w:after="165"/>
        <w:jc w:val="both"/>
        <w:rPr>
          <w:rStyle w:val="Kiemels2"/>
          <w:color w:val="0000FF"/>
        </w:rPr>
      </w:pPr>
    </w:p>
    <w:p w:rsidR="001850DC" w:rsidRDefault="001850DC" w:rsidP="00D61F33">
      <w:pPr>
        <w:spacing w:after="165"/>
        <w:jc w:val="both"/>
        <w:rPr>
          <w:rStyle w:val="Kiemels2"/>
          <w:color w:val="0000FF"/>
        </w:rPr>
      </w:pPr>
    </w:p>
    <w:p w:rsidR="00C17F2D" w:rsidRPr="00C17F2D" w:rsidRDefault="00C17F2D" w:rsidP="00D61F33">
      <w:pPr>
        <w:spacing w:after="165"/>
        <w:jc w:val="both"/>
        <w:rPr>
          <w:rStyle w:val="Kiemels2"/>
          <w:color w:val="0000FF"/>
        </w:rPr>
      </w:pPr>
      <w:r w:rsidRPr="00C17F2D">
        <w:rPr>
          <w:rStyle w:val="Kiemels2"/>
          <w:color w:val="0000FF"/>
        </w:rPr>
        <w:t>Kedves Szülők!</w:t>
      </w:r>
    </w:p>
    <w:p w:rsidR="001850DC" w:rsidRDefault="001850DC" w:rsidP="00D61F33">
      <w:pPr>
        <w:spacing w:after="165"/>
        <w:jc w:val="both"/>
        <w:rPr>
          <w:color w:val="000000"/>
        </w:rPr>
      </w:pPr>
    </w:p>
    <w:p w:rsidR="00C17F2D" w:rsidRDefault="00C17F2D" w:rsidP="001850DC">
      <w:pPr>
        <w:spacing w:after="165"/>
        <w:ind w:firstLine="708"/>
        <w:jc w:val="both"/>
        <w:rPr>
          <w:color w:val="000000"/>
        </w:rPr>
      </w:pPr>
      <w:r w:rsidRPr="00C17F2D">
        <w:rPr>
          <w:color w:val="000000"/>
        </w:rPr>
        <w:t>A bölcsődei nevelés célja, hogy a kisgyermekek elsajátítsák azokat a készségeket, képességeket, amelyek segítik őket abban, hogy hatékonyan és biztonsággal viselkedjenek saját kulturális környezetükben, rugalmasan alkalmazkodjanak annak változásaihoz.</w:t>
      </w:r>
    </w:p>
    <w:p w:rsidR="00C17F2D" w:rsidRDefault="001850DC" w:rsidP="00D61F33">
      <w:pPr>
        <w:spacing w:after="165"/>
        <w:jc w:val="both"/>
        <w:rPr>
          <w:color w:val="000000"/>
        </w:rPr>
      </w:pPr>
      <w:r>
        <w:rPr>
          <w:color w:val="000000"/>
        </w:rPr>
        <w:t>B</w:t>
      </w:r>
      <w:r w:rsidR="00C17F2D" w:rsidRPr="00C17F2D">
        <w:rPr>
          <w:color w:val="000000"/>
        </w:rPr>
        <w:t>ölcsőd</w:t>
      </w:r>
      <w:r>
        <w:rPr>
          <w:color w:val="000000"/>
        </w:rPr>
        <w:t>énk</w:t>
      </w:r>
      <w:r w:rsidR="00C17F2D" w:rsidRPr="00C17F2D">
        <w:rPr>
          <w:color w:val="000000"/>
        </w:rPr>
        <w:t xml:space="preserve"> nevelését, szemléletében és módszereiben a családi nevelés elsődlegességének tiszteletével valósítja meg.</w:t>
      </w:r>
      <w:r>
        <w:rPr>
          <w:color w:val="000000"/>
        </w:rPr>
        <w:t xml:space="preserve"> K</w:t>
      </w:r>
      <w:r w:rsidR="00C17F2D" w:rsidRPr="00C17F2D">
        <w:rPr>
          <w:color w:val="000000"/>
        </w:rPr>
        <w:t>özéppontjában a kisgyermek és közvetett módon a kisgyermeket nevelő családok állnak.</w:t>
      </w:r>
    </w:p>
    <w:p w:rsidR="00C17F2D" w:rsidRPr="00C17F2D" w:rsidRDefault="00C17F2D" w:rsidP="00D61F33">
      <w:pPr>
        <w:spacing w:after="165"/>
        <w:jc w:val="both"/>
      </w:pPr>
      <w:r w:rsidRPr="00C17F2D">
        <w:rPr>
          <w:color w:val="000000"/>
        </w:rPr>
        <w:t>A nevelés főbb helyzetei, mint a gondozás,</w:t>
      </w:r>
      <w:r w:rsidR="001850DC">
        <w:rPr>
          <w:color w:val="000000"/>
        </w:rPr>
        <w:t xml:space="preserve"> a</w:t>
      </w:r>
      <w:r w:rsidRPr="00C17F2D">
        <w:rPr>
          <w:color w:val="000000"/>
        </w:rPr>
        <w:t xml:space="preserve"> játék, </w:t>
      </w:r>
      <w:r w:rsidR="001850DC">
        <w:rPr>
          <w:color w:val="000000"/>
        </w:rPr>
        <w:t xml:space="preserve">a </w:t>
      </w:r>
      <w:r w:rsidRPr="00C17F2D">
        <w:rPr>
          <w:color w:val="000000"/>
        </w:rPr>
        <w:t>mozgás,</w:t>
      </w:r>
      <w:r w:rsidR="001850DC">
        <w:rPr>
          <w:color w:val="000000"/>
        </w:rPr>
        <w:t xml:space="preserve"> a</w:t>
      </w:r>
      <w:r w:rsidRPr="00C17F2D">
        <w:rPr>
          <w:color w:val="000000"/>
        </w:rPr>
        <w:t xml:space="preserve"> mondóka, </w:t>
      </w:r>
      <w:r w:rsidR="001850DC">
        <w:rPr>
          <w:color w:val="000000"/>
        </w:rPr>
        <w:t xml:space="preserve">az </w:t>
      </w:r>
      <w:r w:rsidRPr="00C17F2D">
        <w:rPr>
          <w:color w:val="000000"/>
        </w:rPr>
        <w:t xml:space="preserve">ének, </w:t>
      </w:r>
      <w:r w:rsidR="001850DC">
        <w:rPr>
          <w:color w:val="000000"/>
        </w:rPr>
        <w:t xml:space="preserve">a </w:t>
      </w:r>
      <w:r w:rsidRPr="00C17F2D">
        <w:rPr>
          <w:color w:val="000000"/>
        </w:rPr>
        <w:t>vers</w:t>
      </w:r>
      <w:r w:rsidR="001850DC">
        <w:rPr>
          <w:color w:val="000000"/>
        </w:rPr>
        <w:t>-</w:t>
      </w:r>
      <w:r w:rsidRPr="00C17F2D">
        <w:rPr>
          <w:color w:val="000000"/>
        </w:rPr>
        <w:t xml:space="preserve"> mese, </w:t>
      </w:r>
      <w:r w:rsidR="001850DC">
        <w:rPr>
          <w:color w:val="000000"/>
        </w:rPr>
        <w:t xml:space="preserve">az </w:t>
      </w:r>
      <w:r w:rsidRPr="00C17F2D">
        <w:rPr>
          <w:color w:val="000000"/>
        </w:rPr>
        <w:t xml:space="preserve">alkotó és egyéb tevékenységek, amelyek sokrétű, de teljesítményelvárástól mentes tapasztalatszerzés, megismerés, a gyermek korából és fejlettségéből adódó tevékenységekbe ágyazott tanulási folyamatok. </w:t>
      </w:r>
    </w:p>
    <w:p w:rsidR="00C17F2D" w:rsidRDefault="00C17F2D" w:rsidP="00D61F33">
      <w:pPr>
        <w:spacing w:after="165"/>
        <w:jc w:val="both"/>
        <w:rPr>
          <w:color w:val="000000"/>
        </w:rPr>
      </w:pPr>
      <w:r w:rsidRPr="00C17F2D">
        <w:rPr>
          <w:color w:val="000000"/>
        </w:rPr>
        <w:t>Intézményünkben a fokozatos és folyamatos befogadás alkalmával a gyermekét segítő szülő is betekintést kap az intézményünkben folyó nevelő-gondozó munkáról.</w:t>
      </w:r>
    </w:p>
    <w:p w:rsidR="00C17F2D" w:rsidRDefault="00C17F2D" w:rsidP="00D61F33">
      <w:pPr>
        <w:spacing w:before="240" w:after="165"/>
        <w:jc w:val="both"/>
        <w:rPr>
          <w:rStyle w:val="Kiemels2"/>
          <w:color w:val="0000FF"/>
        </w:rPr>
      </w:pPr>
      <w:r w:rsidRPr="00C17F2D">
        <w:rPr>
          <w:rStyle w:val="Kiemels2"/>
          <w:color w:val="0000FF"/>
        </w:rPr>
        <w:t>Általános Információ</w:t>
      </w:r>
    </w:p>
    <w:p w:rsidR="00C17F2D" w:rsidRPr="00C17F2D" w:rsidRDefault="00C17F2D" w:rsidP="00D61F33">
      <w:pPr>
        <w:jc w:val="both"/>
        <w:rPr>
          <w:b/>
          <w:color w:val="000000"/>
        </w:rPr>
      </w:pPr>
      <w:r w:rsidRPr="00C17F2D">
        <w:rPr>
          <w:b/>
          <w:color w:val="000000"/>
        </w:rPr>
        <w:t xml:space="preserve">Az intézmény neve: </w:t>
      </w:r>
      <w:r w:rsidR="0024160A">
        <w:rPr>
          <w:b/>
          <w:color w:val="000000"/>
        </w:rPr>
        <w:t>Péceli Napsugár Bölcsőde</w:t>
      </w:r>
    </w:p>
    <w:p w:rsidR="00C17F2D" w:rsidRPr="00C17F2D" w:rsidRDefault="00C17F2D" w:rsidP="00D61F33">
      <w:pPr>
        <w:jc w:val="both"/>
        <w:rPr>
          <w:b/>
          <w:color w:val="000000"/>
        </w:rPr>
      </w:pPr>
      <w:r w:rsidRPr="00C17F2D">
        <w:rPr>
          <w:b/>
          <w:color w:val="000000"/>
        </w:rPr>
        <w:t>2119 Pécel Szemere Pál u 6</w:t>
      </w:r>
    </w:p>
    <w:p w:rsidR="00C17F2D" w:rsidRDefault="00C17F2D" w:rsidP="00D61F33">
      <w:pPr>
        <w:jc w:val="both"/>
        <w:rPr>
          <w:b/>
          <w:color w:val="000000"/>
        </w:rPr>
      </w:pPr>
      <w:r w:rsidRPr="00C17F2D">
        <w:rPr>
          <w:b/>
          <w:color w:val="000000"/>
        </w:rPr>
        <w:t>Telefonszáma</w:t>
      </w:r>
      <w:proofErr w:type="gramStart"/>
      <w:r w:rsidRPr="00C17F2D">
        <w:rPr>
          <w:b/>
          <w:color w:val="000000"/>
        </w:rPr>
        <w:t>:  06</w:t>
      </w:r>
      <w:proofErr w:type="gramEnd"/>
      <w:r w:rsidR="001850DC">
        <w:rPr>
          <w:b/>
          <w:color w:val="000000"/>
        </w:rPr>
        <w:t>/</w:t>
      </w:r>
      <w:r w:rsidRPr="00C17F2D">
        <w:rPr>
          <w:b/>
          <w:color w:val="000000"/>
        </w:rPr>
        <w:t>20</w:t>
      </w:r>
      <w:r w:rsidR="000E0BFD">
        <w:rPr>
          <w:b/>
          <w:color w:val="000000"/>
        </w:rPr>
        <w:t xml:space="preserve"> </w:t>
      </w:r>
      <w:r w:rsidRPr="00C17F2D">
        <w:rPr>
          <w:b/>
          <w:color w:val="000000"/>
        </w:rPr>
        <w:t>8</w:t>
      </w:r>
      <w:r w:rsidR="000E0BFD">
        <w:rPr>
          <w:b/>
          <w:color w:val="000000"/>
        </w:rPr>
        <w:t>01</w:t>
      </w:r>
      <w:r w:rsidR="001850DC">
        <w:rPr>
          <w:b/>
          <w:color w:val="000000"/>
        </w:rPr>
        <w:t>-</w:t>
      </w:r>
      <w:r w:rsidRPr="00C17F2D">
        <w:rPr>
          <w:b/>
          <w:color w:val="000000"/>
        </w:rPr>
        <w:t>2747</w:t>
      </w:r>
    </w:p>
    <w:p w:rsidR="00EE32E3" w:rsidRDefault="00EE32E3" w:rsidP="00D61F33">
      <w:pPr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e-mail</w:t>
      </w:r>
      <w:proofErr w:type="gramEnd"/>
      <w:r>
        <w:rPr>
          <w:b/>
          <w:color w:val="000000"/>
        </w:rPr>
        <w:t xml:space="preserve">: </w:t>
      </w:r>
      <w:hyperlink r:id="rId9" w:history="1">
        <w:r w:rsidR="0024160A" w:rsidRPr="00C9183A">
          <w:rPr>
            <w:rStyle w:val="Hiperhivatkozs"/>
            <w:b/>
          </w:rPr>
          <w:t>napsugarbolcsipecel@gmail.com</w:t>
        </w:r>
      </w:hyperlink>
    </w:p>
    <w:p w:rsidR="00C17F2D" w:rsidRPr="00C17F2D" w:rsidRDefault="00C17F2D" w:rsidP="00D61F33">
      <w:pPr>
        <w:jc w:val="both"/>
        <w:rPr>
          <w:b/>
          <w:color w:val="000000"/>
        </w:rPr>
      </w:pPr>
      <w:r w:rsidRPr="00C17F2D">
        <w:rPr>
          <w:b/>
          <w:color w:val="000000"/>
        </w:rPr>
        <w:t>Az intézmény</w:t>
      </w:r>
      <w:r w:rsidR="00FA6F1D">
        <w:rPr>
          <w:b/>
          <w:color w:val="000000"/>
        </w:rPr>
        <w:t xml:space="preserve"> </w:t>
      </w:r>
      <w:proofErr w:type="spellStart"/>
      <w:r w:rsidR="00FA6F1D">
        <w:rPr>
          <w:b/>
          <w:color w:val="000000"/>
        </w:rPr>
        <w:t>mb</w:t>
      </w:r>
      <w:proofErr w:type="spellEnd"/>
      <w:r w:rsidR="0024160A">
        <w:rPr>
          <w:b/>
          <w:color w:val="000000"/>
        </w:rPr>
        <w:t xml:space="preserve"> vezetője: </w:t>
      </w:r>
      <w:r w:rsidR="00F50784">
        <w:rPr>
          <w:b/>
          <w:color w:val="000000"/>
        </w:rPr>
        <w:t>Guba</w:t>
      </w:r>
      <w:r w:rsidR="0024160A">
        <w:rPr>
          <w:b/>
          <w:color w:val="000000"/>
        </w:rPr>
        <w:t xml:space="preserve"> Ildikó</w:t>
      </w:r>
    </w:p>
    <w:p w:rsidR="00C17F2D" w:rsidRDefault="00C17F2D" w:rsidP="00D61F33">
      <w:pPr>
        <w:spacing w:after="120"/>
        <w:jc w:val="both"/>
        <w:rPr>
          <w:b/>
          <w:color w:val="000000"/>
        </w:rPr>
      </w:pPr>
      <w:r w:rsidRPr="00C17F2D">
        <w:rPr>
          <w:b/>
          <w:color w:val="000000"/>
        </w:rPr>
        <w:t>Gyermekorvos: Dr. Perlaki Mónika</w:t>
      </w:r>
    </w:p>
    <w:p w:rsidR="000E0BFD" w:rsidRDefault="000E0BFD" w:rsidP="00D61F33">
      <w:pPr>
        <w:spacing w:after="120"/>
        <w:jc w:val="both"/>
        <w:rPr>
          <w:b/>
          <w:color w:val="000000"/>
        </w:rPr>
      </w:pPr>
    </w:p>
    <w:p w:rsidR="00C17F2D" w:rsidRDefault="00C17F2D" w:rsidP="00D61F33">
      <w:pPr>
        <w:spacing w:after="240"/>
        <w:jc w:val="both"/>
        <w:rPr>
          <w:b/>
          <w:sz w:val="28"/>
          <w:szCs w:val="28"/>
        </w:rPr>
      </w:pPr>
      <w:r w:rsidRPr="00C17F2D">
        <w:rPr>
          <w:rStyle w:val="Kiemels2"/>
          <w:color w:val="0000FF"/>
        </w:rPr>
        <w:t>Nyitva</w:t>
      </w:r>
      <w:r w:rsidR="00B7597E">
        <w:rPr>
          <w:rStyle w:val="Kiemels2"/>
          <w:color w:val="0000FF"/>
        </w:rPr>
        <w:t xml:space="preserve"> </w:t>
      </w:r>
      <w:r w:rsidRPr="00C17F2D">
        <w:rPr>
          <w:rStyle w:val="Kiemels2"/>
          <w:color w:val="0000FF"/>
        </w:rPr>
        <w:t>tartás</w:t>
      </w:r>
    </w:p>
    <w:p w:rsidR="00C17F2D" w:rsidRPr="00C17F2D" w:rsidRDefault="00C17F2D" w:rsidP="001850DC">
      <w:pPr>
        <w:pStyle w:val="Listaszerbekezds"/>
        <w:numPr>
          <w:ilvl w:val="0"/>
          <w:numId w:val="8"/>
        </w:numPr>
        <w:spacing w:after="165"/>
        <w:ind w:left="709" w:hanging="142"/>
        <w:jc w:val="both"/>
        <w:rPr>
          <w:color w:val="000000"/>
        </w:rPr>
      </w:pPr>
      <w:r w:rsidRPr="00C17F2D">
        <w:rPr>
          <w:color w:val="000000"/>
        </w:rPr>
        <w:t>A nevelési év szeptember 1-től augusztus 31-ig tart.</w:t>
      </w:r>
    </w:p>
    <w:p w:rsidR="00C17F2D" w:rsidRPr="00C17F2D" w:rsidRDefault="00C17F2D" w:rsidP="001850DC">
      <w:pPr>
        <w:pStyle w:val="Listaszerbekezds"/>
        <w:numPr>
          <w:ilvl w:val="0"/>
          <w:numId w:val="8"/>
        </w:numPr>
        <w:spacing w:after="165"/>
        <w:ind w:left="709" w:hanging="142"/>
        <w:jc w:val="both"/>
        <w:rPr>
          <w:color w:val="000000"/>
        </w:rPr>
      </w:pPr>
      <w:r w:rsidRPr="00C17F2D">
        <w:rPr>
          <w:color w:val="000000"/>
        </w:rPr>
        <w:t xml:space="preserve">A nyári zárás idejét minden év február </w:t>
      </w:r>
      <w:r w:rsidR="00FA6F1D">
        <w:rPr>
          <w:color w:val="000000"/>
        </w:rPr>
        <w:t>15</w:t>
      </w:r>
      <w:r w:rsidRPr="00C17F2D">
        <w:rPr>
          <w:color w:val="000000"/>
        </w:rPr>
        <w:t>-ig közzétesszük, időtartama: 4</w:t>
      </w:r>
      <w:r w:rsidR="001850DC">
        <w:rPr>
          <w:color w:val="000000"/>
        </w:rPr>
        <w:t>-5</w:t>
      </w:r>
      <w:r w:rsidRPr="00C17F2D">
        <w:rPr>
          <w:color w:val="000000"/>
        </w:rPr>
        <w:t xml:space="preserve"> hét.</w:t>
      </w:r>
    </w:p>
    <w:p w:rsidR="00C17F2D" w:rsidRPr="00C17F2D" w:rsidRDefault="00C17F2D" w:rsidP="001850DC">
      <w:pPr>
        <w:pStyle w:val="Listaszerbekezds"/>
        <w:numPr>
          <w:ilvl w:val="1"/>
          <w:numId w:val="8"/>
        </w:numPr>
        <w:spacing w:after="165"/>
        <w:ind w:left="1418" w:hanging="851"/>
        <w:jc w:val="both"/>
        <w:rPr>
          <w:color w:val="000000"/>
        </w:rPr>
      </w:pPr>
      <w:r w:rsidRPr="00C17F2D">
        <w:rPr>
          <w:color w:val="000000"/>
        </w:rPr>
        <w:t>Amennyiben munkanap áthelyezés, vagy más ok miatt a gyermek létszám jelentősen lecsökken, úgy a szülők körében végzett felmérés eredményének megfelelően biztosítjuk a nyitva tartást</w:t>
      </w:r>
    </w:p>
    <w:p w:rsidR="00C17F2D" w:rsidRPr="001850DC" w:rsidRDefault="00C17F2D" w:rsidP="001850DC">
      <w:pPr>
        <w:pStyle w:val="Listaszerbekezds"/>
        <w:numPr>
          <w:ilvl w:val="0"/>
          <w:numId w:val="8"/>
        </w:numPr>
        <w:spacing w:after="165"/>
        <w:ind w:left="709" w:hanging="142"/>
        <w:jc w:val="both"/>
        <w:rPr>
          <w:b/>
          <w:i/>
          <w:color w:val="000000"/>
        </w:rPr>
      </w:pPr>
      <w:r w:rsidRPr="001850DC">
        <w:rPr>
          <w:b/>
          <w:i/>
          <w:color w:val="000000"/>
        </w:rPr>
        <w:t>Napi nyitva tartás: 6 – 18 –</w:t>
      </w:r>
      <w:proofErr w:type="spellStart"/>
      <w:r w:rsidRPr="001850DC">
        <w:rPr>
          <w:b/>
          <w:i/>
          <w:color w:val="000000"/>
        </w:rPr>
        <w:t>ig</w:t>
      </w:r>
      <w:proofErr w:type="spellEnd"/>
    </w:p>
    <w:p w:rsidR="00C17F2D" w:rsidRPr="00C17F2D" w:rsidRDefault="00C17F2D" w:rsidP="001850DC">
      <w:pPr>
        <w:pStyle w:val="Listaszerbekezds"/>
        <w:numPr>
          <w:ilvl w:val="0"/>
          <w:numId w:val="8"/>
        </w:numPr>
        <w:spacing w:after="165"/>
        <w:ind w:left="1418" w:hanging="851"/>
        <w:jc w:val="both"/>
        <w:rPr>
          <w:color w:val="000000"/>
        </w:rPr>
      </w:pPr>
      <w:r w:rsidRPr="00C17F2D">
        <w:rPr>
          <w:color w:val="000000"/>
        </w:rPr>
        <w:t>A gyermekek regge</w:t>
      </w:r>
      <w:r w:rsidR="0024160A">
        <w:rPr>
          <w:color w:val="000000"/>
        </w:rPr>
        <w:t xml:space="preserve">l 6- </w:t>
      </w:r>
      <w:proofErr w:type="spellStart"/>
      <w:r w:rsidR="0024160A">
        <w:rPr>
          <w:color w:val="000000"/>
        </w:rPr>
        <w:t>tól</w:t>
      </w:r>
      <w:proofErr w:type="spellEnd"/>
      <w:r w:rsidR="0024160A">
        <w:rPr>
          <w:color w:val="000000"/>
        </w:rPr>
        <w:t xml:space="preserve"> 7-ig, és délután 16</w:t>
      </w:r>
      <w:r w:rsidRPr="00C17F2D">
        <w:rPr>
          <w:color w:val="000000"/>
        </w:rPr>
        <w:t>.-tól- 18-ig ügyeleti csoportban vannak elhelyezve.</w:t>
      </w:r>
    </w:p>
    <w:p w:rsidR="002E3926" w:rsidRDefault="00C17F2D" w:rsidP="001850DC">
      <w:pPr>
        <w:pStyle w:val="Listaszerbekezds"/>
        <w:numPr>
          <w:ilvl w:val="0"/>
          <w:numId w:val="8"/>
        </w:numPr>
        <w:spacing w:before="360" w:after="240"/>
        <w:ind w:left="709" w:hanging="142"/>
        <w:jc w:val="both"/>
        <w:rPr>
          <w:color w:val="000000"/>
        </w:rPr>
      </w:pPr>
      <w:r w:rsidRPr="002E3926">
        <w:rPr>
          <w:color w:val="000000"/>
        </w:rPr>
        <w:t>A reggeliztetés ideje alatt fél 9 és 9 óra között nem tudunk érkező gyermeket fogadni.</w:t>
      </w:r>
    </w:p>
    <w:p w:rsidR="00EB19DE" w:rsidRDefault="00C17F2D" w:rsidP="001850DC">
      <w:pPr>
        <w:pStyle w:val="Listaszerbekezds"/>
        <w:numPr>
          <w:ilvl w:val="0"/>
          <w:numId w:val="8"/>
        </w:numPr>
        <w:spacing w:before="360" w:after="200" w:line="276" w:lineRule="auto"/>
        <w:ind w:left="1418" w:hanging="851"/>
        <w:jc w:val="both"/>
        <w:rPr>
          <w:color w:val="000000"/>
        </w:rPr>
      </w:pPr>
      <w:r w:rsidRPr="00394177">
        <w:rPr>
          <w:color w:val="000000"/>
        </w:rPr>
        <w:t>Kérjük,</w:t>
      </w:r>
      <w:r w:rsidR="001850DC">
        <w:rPr>
          <w:color w:val="000000"/>
        </w:rPr>
        <w:t xml:space="preserve"> </w:t>
      </w:r>
      <w:r w:rsidRPr="00394177">
        <w:rPr>
          <w:color w:val="000000"/>
        </w:rPr>
        <w:t>hogy a gyermekek napi 10 óránál többet ne tartózkodjanak a bölcsődében. Ettől eltérni csak indokolt esetben lehet!</w:t>
      </w:r>
    </w:p>
    <w:p w:rsidR="00B21C99" w:rsidRPr="00EB19DE" w:rsidRDefault="00B21C99" w:rsidP="00D61F33">
      <w:pPr>
        <w:spacing w:after="240"/>
        <w:jc w:val="both"/>
        <w:rPr>
          <w:rStyle w:val="Kiemels2"/>
          <w:color w:val="0000FF"/>
        </w:rPr>
      </w:pPr>
      <w:r w:rsidRPr="00EB19DE">
        <w:rPr>
          <w:rStyle w:val="Kiemels2"/>
          <w:color w:val="0000FF"/>
        </w:rPr>
        <w:t>Napirend</w:t>
      </w:r>
    </w:p>
    <w:p w:rsidR="008A5703" w:rsidRDefault="00B21C99" w:rsidP="001850DC">
      <w:pPr>
        <w:ind w:firstLine="708"/>
        <w:jc w:val="both"/>
        <w:rPr>
          <w:color w:val="000000"/>
        </w:rPr>
      </w:pPr>
      <w:r w:rsidRPr="00B21C99">
        <w:rPr>
          <w:color w:val="000000"/>
        </w:rPr>
        <w:t>A jól szervezett, folyamatos, ugyanakkor rugalmas napirend a kisgyermekek igényeinek,</w:t>
      </w:r>
      <w:r w:rsidR="00280777">
        <w:rPr>
          <w:color w:val="000000"/>
        </w:rPr>
        <w:t xml:space="preserve"> </w:t>
      </w:r>
      <w:r w:rsidRPr="00B21C99">
        <w:rPr>
          <w:color w:val="000000"/>
        </w:rPr>
        <w:t>szükségleteinek kielégítését, a nyugodt, kiszámítható, folyamatos gondozás feltételeit, annak</w:t>
      </w:r>
      <w:r w:rsidR="00280777">
        <w:rPr>
          <w:color w:val="000000"/>
        </w:rPr>
        <w:t xml:space="preserve"> </w:t>
      </w:r>
      <w:r w:rsidRPr="00B21C99">
        <w:rPr>
          <w:color w:val="000000"/>
        </w:rPr>
        <w:t xml:space="preserve">megvalósítását biztosítja, megteremtve a biztonságérzetet, a </w:t>
      </w:r>
      <w:proofErr w:type="spellStart"/>
      <w:r w:rsidRPr="00B21C99">
        <w:rPr>
          <w:color w:val="000000"/>
        </w:rPr>
        <w:t>kiszámíthatóságot</w:t>
      </w:r>
      <w:proofErr w:type="spellEnd"/>
      <w:r w:rsidRPr="00B21C99">
        <w:rPr>
          <w:color w:val="000000"/>
        </w:rPr>
        <w:t>, az aktivitás és</w:t>
      </w:r>
      <w:r w:rsidR="00280777">
        <w:rPr>
          <w:color w:val="000000"/>
        </w:rPr>
        <w:t xml:space="preserve"> </w:t>
      </w:r>
      <w:r w:rsidRPr="00B21C99">
        <w:rPr>
          <w:color w:val="000000"/>
        </w:rPr>
        <w:t>az önállósodás lehetőségét. A napirenden belül az egyes kisgyermek igényeit úgy kell</w:t>
      </w:r>
      <w:r w:rsidR="00280777">
        <w:rPr>
          <w:color w:val="000000"/>
        </w:rPr>
        <w:t xml:space="preserve"> </w:t>
      </w:r>
      <w:r w:rsidRPr="00B21C99">
        <w:rPr>
          <w:color w:val="000000"/>
        </w:rPr>
        <w:t>kielégíteni, hogy közben a csoport életében is áttekinthető rendszer legyen, a gyermekek</w:t>
      </w:r>
      <w:r w:rsidR="00EB19DE">
        <w:rPr>
          <w:color w:val="000000"/>
        </w:rPr>
        <w:t xml:space="preserve"> </w:t>
      </w:r>
      <w:r w:rsidRPr="00B21C99">
        <w:rPr>
          <w:color w:val="000000"/>
        </w:rPr>
        <w:t xml:space="preserve">tájékozódhassanak a várható eseményekről, </w:t>
      </w:r>
      <w:proofErr w:type="spellStart"/>
      <w:r w:rsidRPr="00B21C99">
        <w:rPr>
          <w:color w:val="000000"/>
        </w:rPr>
        <w:t>kiiktatódjon</w:t>
      </w:r>
      <w:proofErr w:type="spellEnd"/>
      <w:r w:rsidRPr="00B21C99">
        <w:rPr>
          <w:color w:val="000000"/>
        </w:rPr>
        <w:t xml:space="preserve"> a felesleges várakozási idő. Ez</w:t>
      </w:r>
      <w:r w:rsidR="00EB19DE">
        <w:rPr>
          <w:color w:val="000000"/>
        </w:rPr>
        <w:t xml:space="preserve"> </w:t>
      </w:r>
      <w:r w:rsidRPr="00B21C99">
        <w:rPr>
          <w:color w:val="000000"/>
        </w:rPr>
        <w:t>egyben a csoport belső nyugalmát is biztosítja.</w:t>
      </w:r>
      <w:r w:rsidR="00EB19DE">
        <w:rPr>
          <w:color w:val="000000"/>
        </w:rPr>
        <w:t xml:space="preserve"> </w:t>
      </w:r>
      <w:r w:rsidRPr="00B21C99">
        <w:rPr>
          <w:color w:val="000000"/>
        </w:rPr>
        <w:t>A napirend függ a gyermekcsoport életkori összetételétől, fejlettségétől, szükségleteitől, de</w:t>
      </w:r>
      <w:r w:rsidR="00EB19DE">
        <w:rPr>
          <w:color w:val="000000"/>
        </w:rPr>
        <w:t xml:space="preserve"> </w:t>
      </w:r>
      <w:r w:rsidRPr="00B21C99">
        <w:rPr>
          <w:color w:val="000000"/>
        </w:rPr>
        <w:t>befolyásolják azt az évszakok, az időjárás, a csoportlétszám és egyéb tényezők is. A napirend</w:t>
      </w:r>
      <w:r w:rsidR="00EB19DE">
        <w:rPr>
          <w:color w:val="000000"/>
        </w:rPr>
        <w:t xml:space="preserve"> </w:t>
      </w:r>
      <w:r w:rsidRPr="00B21C99">
        <w:rPr>
          <w:color w:val="000000"/>
        </w:rPr>
        <w:t>kialakításának további feltételei a személyi állandóság („saját kisgyermeknevelő”-rendszer), a</w:t>
      </w:r>
      <w:r w:rsidR="00EB19DE">
        <w:rPr>
          <w:color w:val="000000"/>
        </w:rPr>
        <w:t xml:space="preserve"> </w:t>
      </w:r>
      <w:r w:rsidRPr="00B21C99">
        <w:rPr>
          <w:color w:val="000000"/>
        </w:rPr>
        <w:t>tárgyi feltételek, a jó munkaszervezés, a bölcsődei dajkával való összehangolt munka, a</w:t>
      </w:r>
      <w:r w:rsidR="00EB19DE">
        <w:rPr>
          <w:color w:val="000000"/>
        </w:rPr>
        <w:t xml:space="preserve"> </w:t>
      </w:r>
      <w:r w:rsidRPr="00B21C99">
        <w:rPr>
          <w:color w:val="000000"/>
        </w:rPr>
        <w:t xml:space="preserve">kisgyermekek otthoni életének, életritmusának lehetőség szerinti </w:t>
      </w:r>
      <w:r w:rsidRPr="00B21C99">
        <w:rPr>
          <w:color w:val="000000"/>
        </w:rPr>
        <w:lastRenderedPageBreak/>
        <w:t>figyelembevétele.</w:t>
      </w:r>
      <w:r w:rsidR="00EB19DE">
        <w:rPr>
          <w:color w:val="000000"/>
        </w:rPr>
        <w:t xml:space="preserve"> </w:t>
      </w:r>
      <w:r w:rsidRPr="00B21C99">
        <w:rPr>
          <w:color w:val="000000"/>
        </w:rPr>
        <w:t>A napirend függ a gyermekcsoport életkori összetételétől, fejlettségétől és szükségleteitől.</w:t>
      </w:r>
      <w:r w:rsidR="00EB19DE">
        <w:rPr>
          <w:color w:val="000000"/>
        </w:rPr>
        <w:t xml:space="preserve"> </w:t>
      </w:r>
      <w:r w:rsidRPr="00B21C99">
        <w:rPr>
          <w:color w:val="000000"/>
        </w:rPr>
        <w:t>Befolyásolják az évszakok, csoportlétszám és egyéb tényezők (pl. bölcsőde nyitva, zárva</w:t>
      </w:r>
      <w:r w:rsidR="00EB19DE">
        <w:rPr>
          <w:color w:val="000000"/>
        </w:rPr>
        <w:t xml:space="preserve"> </w:t>
      </w:r>
      <w:r w:rsidRPr="00B21C99">
        <w:rPr>
          <w:color w:val="000000"/>
        </w:rPr>
        <w:t>tartása)</w:t>
      </w:r>
      <w:r w:rsidR="00EB19DE">
        <w:rPr>
          <w:color w:val="000000"/>
        </w:rPr>
        <w:t>.</w:t>
      </w:r>
    </w:p>
    <w:p w:rsidR="00B21C99" w:rsidRDefault="009C07FF" w:rsidP="00D61F33">
      <w:pPr>
        <w:jc w:val="both"/>
        <w:rPr>
          <w:b/>
          <w:color w:val="000000"/>
        </w:rPr>
      </w:pPr>
      <w:r>
        <w:rPr>
          <w:color w:val="000000"/>
        </w:rPr>
        <w:br/>
      </w:r>
      <w:r w:rsidR="00B21C99" w:rsidRPr="00EB19DE">
        <w:rPr>
          <w:b/>
          <w:color w:val="000000"/>
        </w:rPr>
        <w:t>Időpont Tevékenység</w:t>
      </w:r>
    </w:p>
    <w:p w:rsidR="00B7597E" w:rsidRPr="00EB19DE" w:rsidRDefault="00B7597E" w:rsidP="00D61F33">
      <w:pPr>
        <w:jc w:val="both"/>
        <w:rPr>
          <w:b/>
          <w:color w:val="000000"/>
        </w:rPr>
      </w:pPr>
    </w:p>
    <w:p w:rsidR="00B21C99" w:rsidRPr="00B21C99" w:rsidRDefault="00B21C99" w:rsidP="00D61F33">
      <w:pPr>
        <w:spacing w:after="165"/>
        <w:jc w:val="both"/>
        <w:rPr>
          <w:color w:val="000000"/>
        </w:rPr>
      </w:pPr>
      <w:r w:rsidRPr="00B21C99">
        <w:rPr>
          <w:color w:val="000000"/>
        </w:rPr>
        <w:t>6.00- 8.30 Gyermekek fogadása</w:t>
      </w:r>
    </w:p>
    <w:p w:rsidR="00B21C99" w:rsidRPr="00B21C99" w:rsidRDefault="00B21C99" w:rsidP="00D61F33">
      <w:pPr>
        <w:spacing w:after="165"/>
        <w:jc w:val="both"/>
        <w:rPr>
          <w:color w:val="000000"/>
        </w:rPr>
      </w:pPr>
      <w:r w:rsidRPr="00B21C99">
        <w:rPr>
          <w:color w:val="000000"/>
        </w:rPr>
        <w:t>8.30-9.00 Reggeliztetés</w:t>
      </w:r>
    </w:p>
    <w:p w:rsidR="00B21C99" w:rsidRPr="00B21C99" w:rsidRDefault="00B21C99" w:rsidP="00D61F33">
      <w:pPr>
        <w:spacing w:after="165"/>
        <w:jc w:val="both"/>
        <w:rPr>
          <w:color w:val="000000"/>
        </w:rPr>
      </w:pPr>
      <w:r w:rsidRPr="00B21C99">
        <w:rPr>
          <w:color w:val="000000"/>
        </w:rPr>
        <w:t>9.00-11.00 Játékidő</w:t>
      </w:r>
    </w:p>
    <w:p w:rsidR="00EB19DE" w:rsidRDefault="00B21C99" w:rsidP="00D61F33">
      <w:pPr>
        <w:spacing w:after="165"/>
        <w:jc w:val="both"/>
        <w:rPr>
          <w:color w:val="000000"/>
        </w:rPr>
      </w:pPr>
      <w:r w:rsidRPr="00EB19DE">
        <w:rPr>
          <w:b/>
          <w:color w:val="000000"/>
        </w:rPr>
        <w:t>Kora tavasz</w:t>
      </w:r>
      <w:r w:rsidR="00EB19DE">
        <w:rPr>
          <w:b/>
          <w:color w:val="000000"/>
        </w:rPr>
        <w:t xml:space="preserve"> - </w:t>
      </w:r>
      <w:r w:rsidRPr="00EB19DE">
        <w:rPr>
          <w:b/>
          <w:color w:val="000000"/>
        </w:rPr>
        <w:t>Késő ősz</w:t>
      </w:r>
      <w:r w:rsidRPr="00B21C99">
        <w:rPr>
          <w:color w:val="000000"/>
        </w:rPr>
        <w:t xml:space="preserve"> </w:t>
      </w:r>
      <w:r w:rsidR="00EB19DE">
        <w:rPr>
          <w:color w:val="000000"/>
        </w:rPr>
        <w:t>-</w:t>
      </w:r>
      <w:r w:rsidR="00EB19DE" w:rsidRPr="00EB19DE">
        <w:rPr>
          <w:b/>
          <w:color w:val="000000"/>
        </w:rPr>
        <w:t xml:space="preserve"> Tél</w:t>
      </w:r>
    </w:p>
    <w:p w:rsidR="00B21C99" w:rsidRPr="00B21C99" w:rsidRDefault="00B21C99" w:rsidP="00D61F33">
      <w:pPr>
        <w:spacing w:after="165"/>
        <w:jc w:val="both"/>
        <w:rPr>
          <w:color w:val="000000"/>
        </w:rPr>
      </w:pPr>
      <w:r w:rsidRPr="00B21C99">
        <w:rPr>
          <w:color w:val="000000"/>
        </w:rPr>
        <w:t>9 -10 csoportsz</w:t>
      </w:r>
      <w:r w:rsidR="00EB19DE">
        <w:rPr>
          <w:color w:val="000000"/>
        </w:rPr>
        <w:t>obában</w:t>
      </w:r>
      <w:r w:rsidRPr="00B21C99">
        <w:rPr>
          <w:color w:val="000000"/>
        </w:rPr>
        <w:t xml:space="preserve"> játék</w:t>
      </w:r>
    </w:p>
    <w:p w:rsidR="00B21C99" w:rsidRPr="00B21C99" w:rsidRDefault="00B21C99" w:rsidP="00D61F33">
      <w:pPr>
        <w:spacing w:after="165"/>
        <w:jc w:val="both"/>
        <w:rPr>
          <w:color w:val="000000"/>
        </w:rPr>
      </w:pPr>
      <w:r w:rsidRPr="00B21C99">
        <w:rPr>
          <w:color w:val="000000"/>
        </w:rPr>
        <w:t>( -5 C</w:t>
      </w:r>
      <w:r w:rsidR="00EB19DE">
        <w:rPr>
          <w:color w:val="000000"/>
        </w:rPr>
        <w:t xml:space="preserve"> -</w:t>
      </w:r>
      <w:proofErr w:type="spellStart"/>
      <w:r w:rsidR="00EB19DE">
        <w:rPr>
          <w:color w:val="000000"/>
        </w:rPr>
        <w:t>ig</w:t>
      </w:r>
      <w:proofErr w:type="spellEnd"/>
      <w:r w:rsidRPr="00B21C99">
        <w:rPr>
          <w:color w:val="000000"/>
        </w:rPr>
        <w:t>) 10-11 udvari játék</w:t>
      </w:r>
    </w:p>
    <w:p w:rsidR="00EB19DE" w:rsidRPr="00EB19DE" w:rsidRDefault="00B21C99" w:rsidP="00D61F33">
      <w:pPr>
        <w:spacing w:after="165"/>
        <w:jc w:val="both"/>
        <w:rPr>
          <w:b/>
          <w:color w:val="000000"/>
        </w:rPr>
      </w:pPr>
      <w:r w:rsidRPr="00EB19DE">
        <w:rPr>
          <w:b/>
          <w:color w:val="000000"/>
        </w:rPr>
        <w:t>Késő tavasz</w:t>
      </w:r>
      <w:r w:rsidR="00EB19DE">
        <w:rPr>
          <w:b/>
          <w:color w:val="000000"/>
        </w:rPr>
        <w:t xml:space="preserve"> –</w:t>
      </w:r>
      <w:r w:rsidR="00EB19DE" w:rsidRPr="00EB19DE">
        <w:rPr>
          <w:b/>
          <w:color w:val="000000"/>
        </w:rPr>
        <w:t xml:space="preserve"> Nyár</w:t>
      </w:r>
      <w:r w:rsidR="00EB19DE">
        <w:rPr>
          <w:b/>
          <w:color w:val="000000"/>
        </w:rPr>
        <w:t xml:space="preserve"> -</w:t>
      </w:r>
      <w:r w:rsidR="00EB19DE" w:rsidRPr="00EB19DE">
        <w:rPr>
          <w:b/>
          <w:color w:val="000000"/>
        </w:rPr>
        <w:t xml:space="preserve"> Korai ősz</w:t>
      </w:r>
    </w:p>
    <w:p w:rsidR="00B21C99" w:rsidRPr="00B21C99" w:rsidRDefault="00B21C99" w:rsidP="00D61F33">
      <w:pPr>
        <w:spacing w:after="165"/>
        <w:jc w:val="both"/>
        <w:rPr>
          <w:color w:val="000000"/>
        </w:rPr>
      </w:pPr>
      <w:r w:rsidRPr="00B21C99">
        <w:rPr>
          <w:color w:val="000000"/>
        </w:rPr>
        <w:t>9 – 11 udvari játék</w:t>
      </w:r>
    </w:p>
    <w:p w:rsidR="00B21C99" w:rsidRPr="00B21C99" w:rsidRDefault="00B21C99" w:rsidP="00D61F33">
      <w:pPr>
        <w:spacing w:after="165"/>
        <w:jc w:val="both"/>
        <w:rPr>
          <w:color w:val="000000"/>
        </w:rPr>
      </w:pPr>
      <w:r w:rsidRPr="00B21C99">
        <w:rPr>
          <w:color w:val="000000"/>
        </w:rPr>
        <w:t>10.00 Tízórai, gyümölcslé, gyümölcs</w:t>
      </w:r>
    </w:p>
    <w:p w:rsidR="00B21C99" w:rsidRPr="00B21C99" w:rsidRDefault="00B21C99" w:rsidP="00D61F33">
      <w:pPr>
        <w:spacing w:after="165"/>
        <w:jc w:val="both"/>
        <w:rPr>
          <w:color w:val="000000"/>
        </w:rPr>
      </w:pPr>
      <w:r w:rsidRPr="00B21C99">
        <w:rPr>
          <w:color w:val="000000"/>
        </w:rPr>
        <w:t>11.00</w:t>
      </w:r>
      <w:r w:rsidR="00EB19DE">
        <w:rPr>
          <w:color w:val="000000"/>
        </w:rPr>
        <w:t xml:space="preserve"> </w:t>
      </w:r>
      <w:r w:rsidRPr="00B21C99">
        <w:rPr>
          <w:color w:val="000000"/>
        </w:rPr>
        <w:t>-</w:t>
      </w:r>
      <w:r w:rsidR="00EB19DE">
        <w:rPr>
          <w:color w:val="000000"/>
        </w:rPr>
        <w:t xml:space="preserve"> </w:t>
      </w:r>
      <w:r w:rsidRPr="00B21C99">
        <w:rPr>
          <w:color w:val="000000"/>
        </w:rPr>
        <w:t>11.30 Tisztálkodás</w:t>
      </w:r>
    </w:p>
    <w:p w:rsidR="00B21C99" w:rsidRPr="00B21C99" w:rsidRDefault="00B21C99" w:rsidP="00D61F33">
      <w:pPr>
        <w:spacing w:after="165"/>
        <w:jc w:val="both"/>
        <w:rPr>
          <w:color w:val="000000"/>
        </w:rPr>
      </w:pPr>
      <w:r w:rsidRPr="00B21C99">
        <w:rPr>
          <w:color w:val="000000"/>
        </w:rPr>
        <w:t>11.30</w:t>
      </w:r>
      <w:r w:rsidR="00EB19DE">
        <w:rPr>
          <w:color w:val="000000"/>
        </w:rPr>
        <w:t xml:space="preserve"> </w:t>
      </w:r>
      <w:r w:rsidRPr="00B21C99">
        <w:rPr>
          <w:color w:val="000000"/>
        </w:rPr>
        <w:t>-</w:t>
      </w:r>
      <w:r w:rsidR="00EB19DE">
        <w:rPr>
          <w:color w:val="000000"/>
        </w:rPr>
        <w:t xml:space="preserve"> </w:t>
      </w:r>
      <w:r w:rsidRPr="00B21C99">
        <w:rPr>
          <w:color w:val="000000"/>
        </w:rPr>
        <w:t>12.00 Ebédeltetés</w:t>
      </w:r>
    </w:p>
    <w:p w:rsidR="00B21C99" w:rsidRPr="00B21C99" w:rsidRDefault="00B21C99" w:rsidP="00D61F33">
      <w:pPr>
        <w:spacing w:after="165"/>
        <w:jc w:val="both"/>
        <w:rPr>
          <w:color w:val="000000"/>
        </w:rPr>
      </w:pPr>
      <w:r w:rsidRPr="00B21C99">
        <w:rPr>
          <w:color w:val="000000"/>
        </w:rPr>
        <w:t>12.00</w:t>
      </w:r>
      <w:r w:rsidR="00EB19DE">
        <w:rPr>
          <w:color w:val="000000"/>
        </w:rPr>
        <w:t xml:space="preserve"> </w:t>
      </w:r>
      <w:r w:rsidRPr="00B21C99">
        <w:rPr>
          <w:color w:val="000000"/>
        </w:rPr>
        <w:t>-</w:t>
      </w:r>
      <w:r w:rsidR="00EB19DE">
        <w:rPr>
          <w:color w:val="000000"/>
        </w:rPr>
        <w:t xml:space="preserve"> </w:t>
      </w:r>
      <w:r w:rsidRPr="00B21C99">
        <w:rPr>
          <w:color w:val="000000"/>
        </w:rPr>
        <w:t>14.30 Alvásidő</w:t>
      </w:r>
    </w:p>
    <w:p w:rsidR="00B21C99" w:rsidRPr="00B21C99" w:rsidRDefault="00B21C99" w:rsidP="00D61F33">
      <w:pPr>
        <w:spacing w:after="165"/>
        <w:jc w:val="both"/>
        <w:rPr>
          <w:color w:val="000000"/>
        </w:rPr>
      </w:pPr>
      <w:r w:rsidRPr="00B21C99">
        <w:rPr>
          <w:color w:val="000000"/>
        </w:rPr>
        <w:t>14.30</w:t>
      </w:r>
      <w:r w:rsidR="00EB19DE">
        <w:rPr>
          <w:color w:val="000000"/>
        </w:rPr>
        <w:t xml:space="preserve"> </w:t>
      </w:r>
      <w:r w:rsidRPr="00B21C99">
        <w:rPr>
          <w:color w:val="000000"/>
        </w:rPr>
        <w:t>-</w:t>
      </w:r>
      <w:r w:rsidR="00EB19DE">
        <w:rPr>
          <w:color w:val="000000"/>
        </w:rPr>
        <w:t xml:space="preserve"> </w:t>
      </w:r>
      <w:r w:rsidRPr="00B21C99">
        <w:rPr>
          <w:color w:val="000000"/>
        </w:rPr>
        <w:t>15.00 Tisztálkodás, uzsonna</w:t>
      </w:r>
    </w:p>
    <w:p w:rsidR="008A61D3" w:rsidRDefault="00B21C99" w:rsidP="00D61F33">
      <w:pPr>
        <w:spacing w:after="240"/>
        <w:jc w:val="both"/>
        <w:rPr>
          <w:color w:val="000000"/>
        </w:rPr>
      </w:pPr>
      <w:r w:rsidRPr="00B21C99">
        <w:rPr>
          <w:color w:val="000000"/>
        </w:rPr>
        <w:t>15.00</w:t>
      </w:r>
      <w:r w:rsidR="00EB19DE">
        <w:rPr>
          <w:color w:val="000000"/>
        </w:rPr>
        <w:t xml:space="preserve"> </w:t>
      </w:r>
      <w:r w:rsidRPr="00B21C99">
        <w:rPr>
          <w:color w:val="000000"/>
        </w:rPr>
        <w:t>-</w:t>
      </w:r>
      <w:r w:rsidR="00EB19DE">
        <w:rPr>
          <w:color w:val="000000"/>
        </w:rPr>
        <w:t xml:space="preserve"> </w:t>
      </w:r>
      <w:r w:rsidRPr="00B21C99">
        <w:rPr>
          <w:color w:val="000000"/>
        </w:rPr>
        <w:t>18.0</w:t>
      </w:r>
      <w:r w:rsidR="009C07FF">
        <w:rPr>
          <w:color w:val="000000"/>
        </w:rPr>
        <w:t>0</w:t>
      </w:r>
      <w:r w:rsidRPr="00B21C99">
        <w:rPr>
          <w:color w:val="000000"/>
        </w:rPr>
        <w:t xml:space="preserve"> Játék, gyermekek folyamatos elbocsátása</w:t>
      </w:r>
    </w:p>
    <w:p w:rsidR="000E0BFD" w:rsidRDefault="000E0BFD" w:rsidP="00D61F33">
      <w:pPr>
        <w:spacing w:after="240"/>
        <w:jc w:val="both"/>
        <w:rPr>
          <w:rStyle w:val="Kiemels2"/>
          <w:color w:val="0000FF"/>
        </w:rPr>
      </w:pPr>
    </w:p>
    <w:p w:rsidR="00B21C99" w:rsidRPr="009A0EC3" w:rsidRDefault="00B21C99" w:rsidP="00D61F33">
      <w:pPr>
        <w:spacing w:after="240"/>
        <w:jc w:val="both"/>
        <w:rPr>
          <w:b/>
        </w:rPr>
      </w:pPr>
      <w:r w:rsidRPr="00B21C99">
        <w:rPr>
          <w:rStyle w:val="Kiemels2"/>
          <w:color w:val="0000FF"/>
        </w:rPr>
        <w:t>Intézmény</w:t>
      </w:r>
      <w:r w:rsidR="00B7597E">
        <w:rPr>
          <w:rStyle w:val="Kiemels2"/>
          <w:color w:val="0000FF"/>
        </w:rPr>
        <w:t>ünk</w:t>
      </w:r>
    </w:p>
    <w:p w:rsidR="00394177" w:rsidRDefault="00B21C99" w:rsidP="00D61F33">
      <w:pPr>
        <w:autoSpaceDE w:val="0"/>
        <w:autoSpaceDN w:val="0"/>
        <w:adjustRightInd w:val="0"/>
        <w:jc w:val="both"/>
      </w:pPr>
      <w:r w:rsidRPr="009A0EC3">
        <w:t>Bölcsődénkben 3 gondozási egység működik, 6 csoporttal. A csoportokat lehetőség szerint</w:t>
      </w:r>
      <w:r w:rsidR="00F10E3F">
        <w:t xml:space="preserve"> </w:t>
      </w:r>
      <w:r w:rsidRPr="009A0EC3">
        <w:t xml:space="preserve">életkoronként szervezzük. A csoportok létszáma a szobák méretétől függ </w:t>
      </w:r>
      <w:r w:rsidR="00F10E3F">
        <w:t>–</w:t>
      </w:r>
      <w:r w:rsidRPr="009A0EC3">
        <w:t xml:space="preserve"> hasznos</w:t>
      </w:r>
      <w:r w:rsidR="00F10E3F">
        <w:t xml:space="preserve"> </w:t>
      </w:r>
      <w:r w:rsidRPr="009A0EC3">
        <w:t>alapterülete gyermekenként legalább 3 m</w:t>
      </w:r>
      <w:r w:rsidRPr="009A0EC3">
        <w:rPr>
          <w:sz w:val="16"/>
          <w:szCs w:val="16"/>
        </w:rPr>
        <w:t xml:space="preserve">2 </w:t>
      </w:r>
      <w:r w:rsidRPr="009A0EC3">
        <w:t xml:space="preserve">-, így </w:t>
      </w:r>
      <w:r w:rsidR="009C07FF">
        <w:t xml:space="preserve">14, </w:t>
      </w:r>
      <w:r w:rsidRPr="009A0EC3">
        <w:t>12, 10, 8 fős csoportok kerülnek kialakításra.</w:t>
      </w:r>
      <w:r w:rsidR="00F10E3F">
        <w:t xml:space="preserve"> </w:t>
      </w:r>
      <w:r w:rsidRPr="009A0EC3">
        <w:t>A maximálisan megengedett létszám14 fő, amennyiben minden gyermek betöltötte a 2.</w:t>
      </w:r>
      <w:r w:rsidR="00F10E3F">
        <w:t xml:space="preserve"> </w:t>
      </w:r>
      <w:r w:rsidRPr="009A0EC3">
        <w:t>életévét</w:t>
      </w:r>
      <w:r w:rsidR="009C07FF">
        <w:t xml:space="preserve"> (adott év 08.31-ig)</w:t>
      </w:r>
      <w:r w:rsidRPr="009A0EC3">
        <w:t>.</w:t>
      </w:r>
      <w:r w:rsidR="00F10E3F">
        <w:t xml:space="preserve"> </w:t>
      </w:r>
      <w:r w:rsidRPr="009A0EC3">
        <w:t>A csoportszobákat úgy rendeztük be, hogy a kicsik egészséges fejlődése biztosítva legyen,</w:t>
      </w:r>
      <w:r w:rsidR="00F10E3F">
        <w:t xml:space="preserve"> </w:t>
      </w:r>
      <w:r w:rsidRPr="009A0EC3">
        <w:t>kielégítse mozgás-és játékigényüket. A játékok tárolása a gyermekek számára is biztonságos,</w:t>
      </w:r>
      <w:r w:rsidR="00F10E3F">
        <w:t xml:space="preserve"> </w:t>
      </w:r>
      <w:r w:rsidRPr="009A0EC3">
        <w:t>fonott kosarakban történik. A szerepjátéknak különböző játéksarkokat alakítanak ki a</w:t>
      </w:r>
      <w:r w:rsidR="00F10E3F">
        <w:t xml:space="preserve"> </w:t>
      </w:r>
      <w:r w:rsidRPr="009A0EC3">
        <w:t>kisgyermeknevelők. Az alkotó tevékenységekhez gyurma, festék, színes ceruza, gyöngyfűző,</w:t>
      </w:r>
      <w:r w:rsidR="00F10E3F">
        <w:t xml:space="preserve"> </w:t>
      </w:r>
      <w:r w:rsidRPr="009A0EC3">
        <w:t>stb. áll rendelkezésre.</w:t>
      </w:r>
    </w:p>
    <w:p w:rsidR="0024160A" w:rsidRDefault="0024160A" w:rsidP="00D61F33">
      <w:pPr>
        <w:autoSpaceDE w:val="0"/>
        <w:autoSpaceDN w:val="0"/>
        <w:adjustRightInd w:val="0"/>
        <w:jc w:val="both"/>
      </w:pPr>
    </w:p>
    <w:p w:rsidR="00B21C99" w:rsidRPr="00936DE2" w:rsidRDefault="00B21C99" w:rsidP="00936DE2">
      <w:pPr>
        <w:pStyle w:val="Cm"/>
      </w:pPr>
      <w:r w:rsidRPr="00936DE2">
        <w:t>Csoportlétszám:</w:t>
      </w:r>
    </w:p>
    <w:p w:rsidR="00B21C99" w:rsidRPr="009A0EC3" w:rsidRDefault="00B21C99" w:rsidP="00D61F33">
      <w:pPr>
        <w:spacing w:after="120"/>
        <w:jc w:val="both"/>
      </w:pPr>
      <w:proofErr w:type="spellStart"/>
      <w:r w:rsidRPr="009A0EC3">
        <w:t>Ficánka</w:t>
      </w:r>
      <w:proofErr w:type="spellEnd"/>
      <w:r w:rsidRPr="009A0EC3">
        <w:t xml:space="preserve"> </w:t>
      </w:r>
      <w:r w:rsidR="001A7154">
        <w:t>csoport</w:t>
      </w:r>
      <w:r w:rsidRPr="009A0EC3">
        <w:t>:</w:t>
      </w:r>
      <w:r w:rsidR="001A7154">
        <w:t xml:space="preserve"> </w:t>
      </w:r>
      <w:r w:rsidRPr="009A0EC3">
        <w:t>1</w:t>
      </w:r>
      <w:r>
        <w:t>4</w:t>
      </w:r>
      <w:r w:rsidRPr="009A0EC3">
        <w:t xml:space="preserve"> fő </w:t>
      </w:r>
    </w:p>
    <w:p w:rsidR="00B21C99" w:rsidRPr="009A0EC3" w:rsidRDefault="00B21C99" w:rsidP="00D61F33">
      <w:pPr>
        <w:spacing w:after="120"/>
        <w:jc w:val="both"/>
      </w:pPr>
      <w:r w:rsidRPr="009A0EC3">
        <w:t>Napsugár csoport: 8</w:t>
      </w:r>
      <w:r>
        <w:t xml:space="preserve"> </w:t>
      </w:r>
      <w:r w:rsidRPr="009A0EC3">
        <w:t>fő</w:t>
      </w:r>
    </w:p>
    <w:p w:rsidR="00B21C99" w:rsidRPr="009A0EC3" w:rsidRDefault="00B21C99" w:rsidP="00D61F33">
      <w:pPr>
        <w:spacing w:after="120"/>
        <w:jc w:val="both"/>
      </w:pPr>
      <w:r w:rsidRPr="009A0EC3">
        <w:t>Katica csoport: 12 fő</w:t>
      </w:r>
    </w:p>
    <w:p w:rsidR="00B21C99" w:rsidRPr="009A0EC3" w:rsidRDefault="00B21C99" w:rsidP="00D61F33">
      <w:pPr>
        <w:spacing w:after="120"/>
        <w:jc w:val="both"/>
      </w:pPr>
      <w:r>
        <w:t>Pillangó csoport</w:t>
      </w:r>
      <w:r w:rsidRPr="009A0EC3">
        <w:t>:</w:t>
      </w:r>
      <w:r>
        <w:t xml:space="preserve"> </w:t>
      </w:r>
      <w:r w:rsidRPr="009A0EC3">
        <w:t>10 fő</w:t>
      </w:r>
    </w:p>
    <w:p w:rsidR="00B21C99" w:rsidRDefault="00B21C99" w:rsidP="00D61F33">
      <w:pPr>
        <w:spacing w:after="120"/>
        <w:jc w:val="both"/>
      </w:pPr>
      <w:r w:rsidRPr="009A0EC3">
        <w:t>Szivárvány csoport: 1</w:t>
      </w:r>
      <w:r>
        <w:t>4</w:t>
      </w:r>
      <w:r w:rsidRPr="009A0EC3">
        <w:t xml:space="preserve"> fő </w:t>
      </w:r>
    </w:p>
    <w:p w:rsidR="0034502E" w:rsidRDefault="00B21C99" w:rsidP="00D61F33">
      <w:pPr>
        <w:spacing w:after="120"/>
        <w:jc w:val="both"/>
      </w:pPr>
      <w:r w:rsidRPr="009A0EC3">
        <w:t>Süni csoport: 1</w:t>
      </w:r>
      <w:r>
        <w:t>4</w:t>
      </w:r>
      <w:r w:rsidRPr="009A0EC3">
        <w:t xml:space="preserve"> fő </w:t>
      </w:r>
    </w:p>
    <w:p w:rsidR="00936DE2" w:rsidRDefault="00936DE2" w:rsidP="002C4A08"/>
    <w:p w:rsidR="00B7597E" w:rsidRDefault="00B7597E" w:rsidP="004815EE"/>
    <w:p w:rsidR="0034502E" w:rsidRDefault="0034502E" w:rsidP="00D61F33">
      <w:pPr>
        <w:spacing w:after="120"/>
        <w:jc w:val="both"/>
        <w:rPr>
          <w:rStyle w:val="Kiemels2"/>
          <w:color w:val="0000FF"/>
        </w:rPr>
      </w:pPr>
      <w:r w:rsidRPr="0034502E">
        <w:rPr>
          <w:rStyle w:val="Kiemels2"/>
          <w:color w:val="0000FF"/>
        </w:rPr>
        <w:t>Térítési díjak</w:t>
      </w:r>
    </w:p>
    <w:p w:rsidR="00B7597E" w:rsidRPr="0034502E" w:rsidRDefault="00B7597E" w:rsidP="00D61F33">
      <w:pPr>
        <w:spacing w:after="120"/>
        <w:jc w:val="both"/>
        <w:rPr>
          <w:rStyle w:val="Kiemels2"/>
          <w:color w:val="0000FF"/>
        </w:rPr>
      </w:pPr>
    </w:p>
    <w:p w:rsidR="00B7597E" w:rsidRPr="0034502E" w:rsidRDefault="0034502E" w:rsidP="00D61F33">
      <w:pPr>
        <w:autoSpaceDE w:val="0"/>
        <w:autoSpaceDN w:val="0"/>
        <w:adjustRightInd w:val="0"/>
        <w:spacing w:after="240"/>
        <w:jc w:val="both"/>
      </w:pPr>
      <w:r w:rsidRPr="0034502E">
        <w:t>Az étkezési térítési díj összegét Pécel Város Önkormányzatának 13/2008.(V.30.) számú rendelete tartalmazza, mely alapján a bölcsődei étkezési 100%-</w:t>
      </w:r>
      <w:proofErr w:type="spellStart"/>
      <w:r w:rsidRPr="0034502E">
        <w:t>os</w:t>
      </w:r>
      <w:proofErr w:type="spellEnd"/>
      <w:r w:rsidRPr="0034502E">
        <w:t xml:space="preserve"> térítési díja jelenleg az alábbiak szerint alakul:</w:t>
      </w:r>
    </w:p>
    <w:tbl>
      <w:tblPr>
        <w:tblStyle w:val="Rcsostblzat"/>
        <w:tblW w:w="6237" w:type="dxa"/>
        <w:tblInd w:w="1358" w:type="dxa"/>
        <w:tblLook w:val="04A0" w:firstRow="1" w:lastRow="0" w:firstColumn="1" w:lastColumn="0" w:noHBand="0" w:noVBand="1"/>
      </w:tblPr>
      <w:tblGrid>
        <w:gridCol w:w="3118"/>
        <w:gridCol w:w="3119"/>
      </w:tblGrid>
      <w:tr w:rsidR="0034502E" w:rsidRPr="00906BD5" w:rsidTr="004020D8">
        <w:tc>
          <w:tcPr>
            <w:tcW w:w="3118" w:type="dxa"/>
          </w:tcPr>
          <w:p w:rsidR="0034502E" w:rsidRPr="0034502E" w:rsidRDefault="0034502E" w:rsidP="00D61F33">
            <w:pPr>
              <w:autoSpaceDE w:val="0"/>
              <w:autoSpaceDN w:val="0"/>
              <w:adjustRightInd w:val="0"/>
              <w:jc w:val="both"/>
            </w:pPr>
            <w:r w:rsidRPr="0034502E">
              <w:t>bölcsődei ellátás</w:t>
            </w:r>
          </w:p>
        </w:tc>
        <w:tc>
          <w:tcPr>
            <w:tcW w:w="3119" w:type="dxa"/>
          </w:tcPr>
          <w:p w:rsidR="0034502E" w:rsidRPr="0034502E" w:rsidRDefault="0024160A" w:rsidP="00D61F33">
            <w:pPr>
              <w:autoSpaceDE w:val="0"/>
              <w:autoSpaceDN w:val="0"/>
              <w:adjustRightInd w:val="0"/>
              <w:jc w:val="both"/>
            </w:pPr>
            <w:r>
              <w:t>53</w:t>
            </w:r>
            <w:r w:rsidR="0034502E" w:rsidRPr="0034502E">
              <w:t>5 Ft./nap</w:t>
            </w:r>
          </w:p>
        </w:tc>
      </w:tr>
      <w:tr w:rsidR="0034502E" w:rsidRPr="00906BD5" w:rsidTr="004020D8">
        <w:tc>
          <w:tcPr>
            <w:tcW w:w="3118" w:type="dxa"/>
          </w:tcPr>
          <w:p w:rsidR="0034502E" w:rsidRPr="0034502E" w:rsidRDefault="0034502E" w:rsidP="00D61F33">
            <w:pPr>
              <w:autoSpaceDE w:val="0"/>
              <w:autoSpaceDN w:val="0"/>
              <w:adjustRightInd w:val="0"/>
              <w:jc w:val="both"/>
            </w:pPr>
            <w:r w:rsidRPr="0034502E">
              <w:t>ebből:</w:t>
            </w:r>
          </w:p>
        </w:tc>
        <w:tc>
          <w:tcPr>
            <w:tcW w:w="3119" w:type="dxa"/>
          </w:tcPr>
          <w:p w:rsidR="0034502E" w:rsidRPr="0034502E" w:rsidRDefault="0034502E" w:rsidP="00D61F33">
            <w:pPr>
              <w:autoSpaceDE w:val="0"/>
              <w:autoSpaceDN w:val="0"/>
              <w:adjustRightInd w:val="0"/>
              <w:jc w:val="both"/>
            </w:pPr>
          </w:p>
        </w:tc>
      </w:tr>
      <w:tr w:rsidR="0034502E" w:rsidRPr="00906BD5" w:rsidTr="004020D8">
        <w:tc>
          <w:tcPr>
            <w:tcW w:w="3118" w:type="dxa"/>
          </w:tcPr>
          <w:p w:rsidR="0034502E" w:rsidRPr="0034502E" w:rsidRDefault="0034502E" w:rsidP="00D61F33">
            <w:pPr>
              <w:autoSpaceDE w:val="0"/>
              <w:autoSpaceDN w:val="0"/>
              <w:adjustRightInd w:val="0"/>
              <w:jc w:val="both"/>
            </w:pPr>
            <w:r w:rsidRPr="0034502E">
              <w:t>reggeli</w:t>
            </w:r>
          </w:p>
        </w:tc>
        <w:tc>
          <w:tcPr>
            <w:tcW w:w="3119" w:type="dxa"/>
          </w:tcPr>
          <w:p w:rsidR="0034502E" w:rsidRPr="0034502E" w:rsidRDefault="0024160A" w:rsidP="000E0BFD">
            <w:pPr>
              <w:autoSpaceDE w:val="0"/>
              <w:autoSpaceDN w:val="0"/>
              <w:adjustRightInd w:val="0"/>
              <w:jc w:val="both"/>
            </w:pPr>
            <w:r>
              <w:t xml:space="preserve">180 </w:t>
            </w:r>
            <w:r w:rsidR="0034502E" w:rsidRPr="0034502E">
              <w:t>Ft/nap</w:t>
            </w:r>
          </w:p>
        </w:tc>
      </w:tr>
      <w:tr w:rsidR="0034502E" w:rsidRPr="00906BD5" w:rsidTr="004020D8">
        <w:tc>
          <w:tcPr>
            <w:tcW w:w="3118" w:type="dxa"/>
          </w:tcPr>
          <w:p w:rsidR="0034502E" w:rsidRPr="0034502E" w:rsidRDefault="0034502E" w:rsidP="00D61F33">
            <w:pPr>
              <w:autoSpaceDE w:val="0"/>
              <w:autoSpaceDN w:val="0"/>
              <w:adjustRightInd w:val="0"/>
              <w:jc w:val="both"/>
            </w:pPr>
            <w:r w:rsidRPr="0034502E">
              <w:t>tízórai</w:t>
            </w:r>
          </w:p>
        </w:tc>
        <w:tc>
          <w:tcPr>
            <w:tcW w:w="3119" w:type="dxa"/>
          </w:tcPr>
          <w:p w:rsidR="0034502E" w:rsidRPr="0034502E" w:rsidRDefault="000E0BFD" w:rsidP="000E0BFD">
            <w:pPr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  <w:r w:rsidR="0034502E" w:rsidRPr="0034502E">
              <w:t>40 Ft/nap</w:t>
            </w:r>
          </w:p>
        </w:tc>
      </w:tr>
      <w:tr w:rsidR="0034502E" w:rsidRPr="00906BD5" w:rsidTr="004020D8">
        <w:tc>
          <w:tcPr>
            <w:tcW w:w="3118" w:type="dxa"/>
          </w:tcPr>
          <w:p w:rsidR="0034502E" w:rsidRPr="0034502E" w:rsidRDefault="0034502E" w:rsidP="00D61F33">
            <w:pPr>
              <w:autoSpaceDE w:val="0"/>
              <w:autoSpaceDN w:val="0"/>
              <w:adjustRightInd w:val="0"/>
              <w:jc w:val="both"/>
            </w:pPr>
            <w:r w:rsidRPr="0034502E">
              <w:t>ebéd</w:t>
            </w:r>
          </w:p>
        </w:tc>
        <w:tc>
          <w:tcPr>
            <w:tcW w:w="3119" w:type="dxa"/>
          </w:tcPr>
          <w:p w:rsidR="0034502E" w:rsidRPr="0034502E" w:rsidRDefault="0024160A" w:rsidP="000E0BFD">
            <w:pPr>
              <w:autoSpaceDE w:val="0"/>
              <w:autoSpaceDN w:val="0"/>
              <w:adjustRightInd w:val="0"/>
              <w:jc w:val="both"/>
            </w:pPr>
            <w:r>
              <w:t>245</w:t>
            </w:r>
            <w:r w:rsidR="0034502E" w:rsidRPr="0034502E">
              <w:t xml:space="preserve"> Ft/nap</w:t>
            </w:r>
          </w:p>
        </w:tc>
      </w:tr>
      <w:tr w:rsidR="0034502E" w:rsidRPr="00906BD5" w:rsidTr="004020D8">
        <w:tc>
          <w:tcPr>
            <w:tcW w:w="3118" w:type="dxa"/>
          </w:tcPr>
          <w:p w:rsidR="0034502E" w:rsidRPr="0034502E" w:rsidRDefault="0034502E" w:rsidP="00D61F33">
            <w:pPr>
              <w:autoSpaceDE w:val="0"/>
              <w:autoSpaceDN w:val="0"/>
              <w:adjustRightInd w:val="0"/>
              <w:jc w:val="both"/>
            </w:pPr>
            <w:r w:rsidRPr="0034502E">
              <w:t>uzsonna</w:t>
            </w:r>
          </w:p>
        </w:tc>
        <w:tc>
          <w:tcPr>
            <w:tcW w:w="3119" w:type="dxa"/>
          </w:tcPr>
          <w:p w:rsidR="0034502E" w:rsidRPr="0034502E" w:rsidRDefault="000E0BFD" w:rsidP="000E0BFD">
            <w:pPr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  <w:r w:rsidR="0034502E" w:rsidRPr="0034502E">
              <w:t>70 Ft/nap</w:t>
            </w:r>
          </w:p>
        </w:tc>
      </w:tr>
    </w:tbl>
    <w:p w:rsidR="00B7597E" w:rsidRDefault="00B7597E" w:rsidP="00D61F33">
      <w:pPr>
        <w:autoSpaceDE w:val="0"/>
        <w:autoSpaceDN w:val="0"/>
        <w:adjustRightInd w:val="0"/>
        <w:spacing w:before="120"/>
        <w:jc w:val="both"/>
      </w:pPr>
    </w:p>
    <w:p w:rsidR="0034502E" w:rsidRDefault="0034502E" w:rsidP="00D61F33">
      <w:pPr>
        <w:autoSpaceDE w:val="0"/>
        <w:autoSpaceDN w:val="0"/>
        <w:adjustRightInd w:val="0"/>
        <w:spacing w:before="120"/>
        <w:jc w:val="both"/>
        <w:rPr>
          <w:b/>
          <w:color w:val="1F497D" w:themeColor="text2"/>
        </w:rPr>
      </w:pPr>
      <w:r w:rsidRPr="00B7597E">
        <w:rPr>
          <w:b/>
          <w:color w:val="1F497D" w:themeColor="text2"/>
        </w:rPr>
        <w:t>A személyi térítési díj szabályai:</w:t>
      </w:r>
    </w:p>
    <w:p w:rsidR="000E0BFD" w:rsidRPr="00B7597E" w:rsidRDefault="000E0BFD" w:rsidP="00D61F33">
      <w:pPr>
        <w:autoSpaceDE w:val="0"/>
        <w:autoSpaceDN w:val="0"/>
        <w:adjustRightInd w:val="0"/>
        <w:spacing w:before="120"/>
        <w:jc w:val="both"/>
        <w:rPr>
          <w:b/>
          <w:color w:val="1F497D" w:themeColor="text2"/>
        </w:rPr>
      </w:pPr>
    </w:p>
    <w:p w:rsidR="0034502E" w:rsidRPr="0034502E" w:rsidRDefault="0034502E" w:rsidP="00D61F33">
      <w:pPr>
        <w:autoSpaceDE w:val="0"/>
        <w:autoSpaceDN w:val="0"/>
        <w:adjustRightInd w:val="0"/>
        <w:jc w:val="both"/>
      </w:pPr>
      <w:r w:rsidRPr="00B7597E">
        <w:rPr>
          <w:b/>
        </w:rPr>
        <w:t>A Gyvt. 148. § (1)-(3), valamint (5) bekezdése alapján az intézményi ellátásért személyi térítési díjat kell</w:t>
      </w:r>
      <w:r w:rsidRPr="0034502E">
        <w:t xml:space="preserve"> fizetni. A térítési díj mértékét az önkormányzat rendeletben szabályozza. A személyi térítési díj összege évente két alkalommal vizsgálható felül és változtatható meg, kivéve, ha a kötelezett jövedelme olyan mértékben csökken, hogy az e törvényben szabályozott díjfizetési kötelezettségének nem tud eleget tenni.</w:t>
      </w:r>
    </w:p>
    <w:p w:rsidR="0034502E" w:rsidRPr="0034502E" w:rsidRDefault="0034502E" w:rsidP="00D61F33">
      <w:pPr>
        <w:autoSpaceDE w:val="0"/>
        <w:autoSpaceDN w:val="0"/>
        <w:adjustRightInd w:val="0"/>
        <w:jc w:val="both"/>
      </w:pPr>
      <w:r w:rsidRPr="0034502E">
        <w:t>A bölcsődei ellátás térítési díjaira vonatkozó szabályokat Pécel Város Önkormányzatának 13/2008. (V.30.) sz. rendeletének 1/A.§-a határozza meg, mely szerint:</w:t>
      </w:r>
    </w:p>
    <w:p w:rsidR="0034502E" w:rsidRPr="0034502E" w:rsidRDefault="0034502E" w:rsidP="00D61F33">
      <w:pPr>
        <w:autoSpaceDE w:val="0"/>
        <w:autoSpaceDN w:val="0"/>
        <w:adjustRightInd w:val="0"/>
        <w:jc w:val="both"/>
      </w:pPr>
      <w:r w:rsidRPr="0034502E">
        <w:t xml:space="preserve">A bölcsődei ellátás keretében nyújtott </w:t>
      </w:r>
      <w:r w:rsidRPr="00373275">
        <w:rPr>
          <w:b/>
        </w:rPr>
        <w:t>gondozás személyi térítési díja</w:t>
      </w:r>
      <w:r w:rsidRPr="0034502E">
        <w:t xml:space="preserve"> </w:t>
      </w:r>
      <w:r w:rsidRPr="00373275">
        <w:rPr>
          <w:b/>
        </w:rPr>
        <w:t>500 Ft/fő/nap</w:t>
      </w:r>
      <w:r w:rsidRPr="0034502E">
        <w:t xml:space="preserve">. </w:t>
      </w:r>
    </w:p>
    <w:p w:rsidR="0034502E" w:rsidRPr="0034502E" w:rsidRDefault="0034502E" w:rsidP="00D61F33">
      <w:pPr>
        <w:autoSpaceDE w:val="0"/>
        <w:autoSpaceDN w:val="0"/>
        <w:adjustRightInd w:val="0"/>
        <w:jc w:val="both"/>
      </w:pPr>
      <w:r w:rsidRPr="0034502E">
        <w:t>A bölcsődei ellátás keretében nyújtott gondozás személyi térítési díját egyhavi időtartamra előre kell befizetni és teljes hónapra kell megállapítani.</w:t>
      </w:r>
    </w:p>
    <w:p w:rsidR="0034502E" w:rsidRPr="0034502E" w:rsidRDefault="0034502E" w:rsidP="00D61F33">
      <w:pPr>
        <w:autoSpaceDE w:val="0"/>
        <w:autoSpaceDN w:val="0"/>
        <w:adjustRightInd w:val="0"/>
        <w:jc w:val="both"/>
      </w:pPr>
      <w:r w:rsidRPr="0034502E">
        <w:t>A Gyvt. 150 §. értelmében személyi térítési díj meghatározásához és a díjfizetési kedvezményre való jogosultság megállapításához az alábbi dokumentumokat szükséges benyújtani:</w:t>
      </w:r>
    </w:p>
    <w:p w:rsidR="0034502E" w:rsidRPr="0034502E" w:rsidRDefault="0034502E" w:rsidP="00D61F3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both"/>
      </w:pPr>
      <w:r w:rsidRPr="0034502E">
        <w:t xml:space="preserve">jövedelemigazolás, </w:t>
      </w:r>
    </w:p>
    <w:p w:rsidR="0034502E" w:rsidRPr="0034502E" w:rsidRDefault="0034502E" w:rsidP="00D61F3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both"/>
      </w:pPr>
      <w:r w:rsidRPr="0034502E">
        <w:t xml:space="preserve">rendszeres gyermekvédelmi kedvezményről szóló határozat, </w:t>
      </w:r>
    </w:p>
    <w:p w:rsidR="0034502E" w:rsidRPr="0034502E" w:rsidRDefault="0034502E" w:rsidP="00D61F3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both"/>
      </w:pPr>
      <w:r w:rsidRPr="0034502E">
        <w:t xml:space="preserve">tartós betegségről szóló szakorvosi igazolás, fogyatékosságról szóló igazolás, </w:t>
      </w:r>
    </w:p>
    <w:p w:rsidR="0034502E" w:rsidRPr="0034502E" w:rsidRDefault="0034502E" w:rsidP="00D61F3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both"/>
      </w:pPr>
      <w:r w:rsidRPr="0034502E">
        <w:t xml:space="preserve">három- vagy többgyermekes család esetén MÁK igazolás, </w:t>
      </w:r>
    </w:p>
    <w:p w:rsidR="0034502E" w:rsidRPr="0034502E" w:rsidRDefault="0034502E" w:rsidP="00D61F3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both"/>
      </w:pPr>
      <w:r w:rsidRPr="0034502E">
        <w:t xml:space="preserve">átmeneti gondozásban lévő, az ideiglenes hatállyal nevelőszülőnél vagy gyermekotthonban elhelyezett, nevelésbe vett gyermek esetén határozat, </w:t>
      </w:r>
    </w:p>
    <w:p w:rsidR="00F00554" w:rsidRDefault="0034502E" w:rsidP="00D61F3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240"/>
        <w:ind w:left="714" w:hanging="357"/>
        <w:contextualSpacing w:val="0"/>
        <w:jc w:val="both"/>
      </w:pPr>
      <w:r w:rsidRPr="0034502E">
        <w:t>védelembe vett gyermek esetén határozat.</w:t>
      </w:r>
    </w:p>
    <w:p w:rsidR="000E0BFD" w:rsidRDefault="000E0BFD" w:rsidP="001850DC">
      <w:pPr>
        <w:spacing w:after="240"/>
        <w:jc w:val="both"/>
        <w:rPr>
          <w:rStyle w:val="Kiemels2"/>
          <w:color w:val="0000FF"/>
        </w:rPr>
      </w:pPr>
    </w:p>
    <w:p w:rsidR="001850DC" w:rsidRDefault="001850DC" w:rsidP="001850DC">
      <w:pPr>
        <w:spacing w:after="240"/>
        <w:jc w:val="both"/>
        <w:rPr>
          <w:rStyle w:val="Kiemels2"/>
          <w:color w:val="0000FF"/>
        </w:rPr>
      </w:pPr>
      <w:r w:rsidRPr="002F2CBD">
        <w:rPr>
          <w:rStyle w:val="Kiemels2"/>
          <w:color w:val="0000FF"/>
        </w:rPr>
        <w:t>Bölcs</w:t>
      </w:r>
      <w:r w:rsidR="000E0BFD">
        <w:rPr>
          <w:rStyle w:val="Kiemels2"/>
          <w:color w:val="0000FF"/>
        </w:rPr>
        <w:t>ő</w:t>
      </w:r>
      <w:r w:rsidRPr="002F2CBD">
        <w:rPr>
          <w:rStyle w:val="Kiemels2"/>
          <w:color w:val="0000FF"/>
        </w:rPr>
        <w:t xml:space="preserve">dei </w:t>
      </w:r>
      <w:r>
        <w:rPr>
          <w:rStyle w:val="Kiemels2"/>
          <w:color w:val="0000FF"/>
        </w:rPr>
        <w:t xml:space="preserve">jelentkezés és </w:t>
      </w:r>
      <w:r w:rsidRPr="002F2CBD">
        <w:rPr>
          <w:rStyle w:val="Kiemels2"/>
          <w:color w:val="0000FF"/>
        </w:rPr>
        <w:t>felvétel esetén az alábbi ny</w:t>
      </w:r>
      <w:r>
        <w:rPr>
          <w:rStyle w:val="Kiemels2"/>
          <w:color w:val="0000FF"/>
        </w:rPr>
        <w:t>i</w:t>
      </w:r>
      <w:r w:rsidRPr="002F2CBD">
        <w:rPr>
          <w:rStyle w:val="Kiemels2"/>
          <w:color w:val="0000FF"/>
        </w:rPr>
        <w:t>lvántartást vezetjük:</w:t>
      </w:r>
    </w:p>
    <w:p w:rsidR="001850DC" w:rsidRPr="002F2CBD" w:rsidRDefault="001850DC" w:rsidP="001850DC">
      <w:pPr>
        <w:pStyle w:val="Listaszerbekezds"/>
        <w:numPr>
          <w:ilvl w:val="0"/>
          <w:numId w:val="10"/>
        </w:numPr>
        <w:spacing w:after="240"/>
        <w:ind w:left="1134" w:hanging="567"/>
        <w:jc w:val="both"/>
        <w:rPr>
          <w:b/>
          <w:bCs/>
          <w:color w:val="000000"/>
        </w:rPr>
      </w:pPr>
      <w:r w:rsidRPr="002F2CBD">
        <w:rPr>
          <w:color w:val="000000"/>
        </w:rPr>
        <w:t>A térítési</w:t>
      </w:r>
      <w:r w:rsidR="000E0BFD">
        <w:rPr>
          <w:color w:val="000000"/>
        </w:rPr>
        <w:t xml:space="preserve"> </w:t>
      </w:r>
      <w:r w:rsidRPr="002F2CBD">
        <w:rPr>
          <w:color w:val="000000"/>
        </w:rPr>
        <w:t>díj dokumentálása</w:t>
      </w:r>
      <w:r>
        <w:rPr>
          <w:color w:val="000000"/>
        </w:rPr>
        <w:t xml:space="preserve"> - </w:t>
      </w:r>
      <w:r w:rsidRPr="002F2CBD">
        <w:rPr>
          <w:color w:val="000000"/>
        </w:rPr>
        <w:t>1. melléklet a 328/2011. (XII. 29.) Korm. rendelethez</w:t>
      </w:r>
    </w:p>
    <w:p w:rsidR="001850DC" w:rsidRPr="0042691E" w:rsidRDefault="001850DC" w:rsidP="001850DC">
      <w:pPr>
        <w:pStyle w:val="Listaszerbekezds"/>
        <w:numPr>
          <w:ilvl w:val="0"/>
          <w:numId w:val="10"/>
        </w:numPr>
        <w:spacing w:after="240"/>
        <w:ind w:left="1134" w:hanging="567"/>
        <w:jc w:val="both"/>
        <w:rPr>
          <w:b/>
          <w:bCs/>
          <w:color w:val="000000"/>
        </w:rPr>
      </w:pPr>
      <w:r>
        <w:rPr>
          <w:color w:val="000000"/>
        </w:rPr>
        <w:t>Az ellátási napokon az ellátást igénybe vevők jelen- vagy távollétének dokumentálása</w:t>
      </w:r>
    </w:p>
    <w:p w:rsidR="001850DC" w:rsidRDefault="001850DC" w:rsidP="001850DC">
      <w:pPr>
        <w:pStyle w:val="Listaszerbekezds"/>
        <w:spacing w:after="240"/>
        <w:ind w:left="1134"/>
        <w:jc w:val="both"/>
        <w:rPr>
          <w:color w:val="000000"/>
        </w:rPr>
      </w:pPr>
      <w:r>
        <w:rPr>
          <w:color w:val="000000"/>
        </w:rPr>
        <w:t>2</w:t>
      </w:r>
      <w:r w:rsidRPr="002F2CBD">
        <w:rPr>
          <w:color w:val="000000"/>
        </w:rPr>
        <w:t>. melléklet a 328/2011. (XII. 29.) Korm. rendelethez</w:t>
      </w:r>
    </w:p>
    <w:p w:rsidR="001850DC" w:rsidRPr="0042691E" w:rsidRDefault="001850DC" w:rsidP="001850DC">
      <w:pPr>
        <w:pStyle w:val="Listaszerbekezds"/>
        <w:numPr>
          <w:ilvl w:val="0"/>
          <w:numId w:val="10"/>
        </w:numPr>
        <w:spacing w:after="240"/>
        <w:ind w:left="1134" w:hanging="567"/>
        <w:jc w:val="both"/>
        <w:rPr>
          <w:bCs/>
          <w:color w:val="000000"/>
        </w:rPr>
      </w:pPr>
      <w:r>
        <w:rPr>
          <w:color w:val="000000"/>
        </w:rPr>
        <w:t>Gyermekétkeztetést igénybevételének dokumentálása - 4</w:t>
      </w:r>
      <w:r w:rsidRPr="002F2CBD">
        <w:rPr>
          <w:color w:val="000000"/>
        </w:rPr>
        <w:t>. melléklet a 328/2011. (XII. 29.) Korm. rendelethez</w:t>
      </w:r>
    </w:p>
    <w:p w:rsidR="001850DC" w:rsidRPr="0042691E" w:rsidRDefault="001850DC" w:rsidP="001850DC">
      <w:pPr>
        <w:pStyle w:val="Listaszerbekezds"/>
        <w:numPr>
          <w:ilvl w:val="0"/>
          <w:numId w:val="10"/>
        </w:numPr>
        <w:spacing w:after="240"/>
        <w:ind w:left="1134" w:hanging="567"/>
        <w:jc w:val="both"/>
        <w:rPr>
          <w:bCs/>
          <w:color w:val="000000"/>
        </w:rPr>
      </w:pPr>
      <w:r>
        <w:rPr>
          <w:color w:val="000000"/>
        </w:rPr>
        <w:t>Jövedelemnyilatkozat a személyi térítési díj megállapításához - 5</w:t>
      </w:r>
      <w:r w:rsidRPr="002F2CBD">
        <w:rPr>
          <w:color w:val="000000"/>
        </w:rPr>
        <w:t>. melléklet a 328/2011. (XII. 29.) Korm. rendelethez</w:t>
      </w:r>
    </w:p>
    <w:p w:rsidR="001850DC" w:rsidRPr="00180B80" w:rsidRDefault="001850DC" w:rsidP="001850DC">
      <w:pPr>
        <w:pStyle w:val="Listaszerbekezds"/>
        <w:numPr>
          <w:ilvl w:val="0"/>
          <w:numId w:val="10"/>
        </w:numPr>
        <w:spacing w:after="240"/>
        <w:ind w:left="1134" w:hanging="567"/>
        <w:jc w:val="both"/>
        <w:rPr>
          <w:bCs/>
          <w:color w:val="000000"/>
        </w:rPr>
      </w:pPr>
      <w:r>
        <w:rPr>
          <w:color w:val="000000"/>
        </w:rPr>
        <w:t>Nyilatkozat (</w:t>
      </w:r>
      <w:r w:rsidRPr="0042691E">
        <w:rPr>
          <w:i/>
          <w:iCs/>
        </w:rPr>
        <w:t>a Gyvt. 21/B. § (1) bekezdés a) pontja szerinti ingyenes bölcsődei, mini bölcsődei és óvodai gyermekétkeztetés igénybevételéhez</w:t>
      </w:r>
      <w:r>
        <w:rPr>
          <w:i/>
          <w:iCs/>
        </w:rPr>
        <w:t xml:space="preserve">) </w:t>
      </w:r>
      <w:r w:rsidRPr="0042691E">
        <w:rPr>
          <w:iCs/>
        </w:rPr>
        <w:t>-</w:t>
      </w:r>
      <w:r>
        <w:rPr>
          <w:i/>
          <w:iCs/>
        </w:rPr>
        <w:t xml:space="preserve"> </w:t>
      </w:r>
      <w:r>
        <w:rPr>
          <w:color w:val="000000"/>
        </w:rPr>
        <w:t>6</w:t>
      </w:r>
      <w:r w:rsidRPr="002F2CBD">
        <w:rPr>
          <w:color w:val="000000"/>
        </w:rPr>
        <w:t>. melléklet a 328/2011. (XII. 29.) Korm. rendelethez</w:t>
      </w:r>
    </w:p>
    <w:p w:rsidR="001850DC" w:rsidRPr="0093735E" w:rsidRDefault="001850DC" w:rsidP="001850DC">
      <w:pPr>
        <w:pStyle w:val="Listaszerbekezds"/>
        <w:numPr>
          <w:ilvl w:val="0"/>
          <w:numId w:val="10"/>
        </w:numPr>
        <w:spacing w:after="240"/>
        <w:ind w:left="1134" w:hanging="567"/>
        <w:jc w:val="both"/>
        <w:rPr>
          <w:bCs/>
          <w:color w:val="000000"/>
        </w:rPr>
      </w:pPr>
      <w:r>
        <w:rPr>
          <w:color w:val="000000"/>
        </w:rPr>
        <w:t>Felvételi</w:t>
      </w:r>
      <w:r w:rsidR="000E0BFD">
        <w:rPr>
          <w:color w:val="000000"/>
        </w:rPr>
        <w:t xml:space="preserve"> </w:t>
      </w:r>
      <w:r>
        <w:rPr>
          <w:color w:val="000000"/>
        </w:rPr>
        <w:t>könyv</w:t>
      </w:r>
    </w:p>
    <w:p w:rsidR="001850DC" w:rsidRPr="0093735E" w:rsidRDefault="001850DC" w:rsidP="001850DC">
      <w:pPr>
        <w:pStyle w:val="Listaszerbekezds"/>
        <w:numPr>
          <w:ilvl w:val="0"/>
          <w:numId w:val="10"/>
        </w:numPr>
        <w:spacing w:after="240"/>
        <w:ind w:left="1134" w:hanging="567"/>
        <w:jc w:val="both"/>
        <w:rPr>
          <w:bCs/>
          <w:color w:val="000000"/>
        </w:rPr>
      </w:pPr>
      <w:r>
        <w:rPr>
          <w:color w:val="000000"/>
        </w:rPr>
        <w:t>Csoportnapló</w:t>
      </w:r>
    </w:p>
    <w:p w:rsidR="001850DC" w:rsidRPr="00B7597E" w:rsidRDefault="001850DC" w:rsidP="001850DC">
      <w:pPr>
        <w:pStyle w:val="Listaszerbekezds"/>
        <w:numPr>
          <w:ilvl w:val="0"/>
          <w:numId w:val="10"/>
        </w:numPr>
        <w:spacing w:after="240"/>
        <w:ind w:left="1134" w:hanging="567"/>
        <w:jc w:val="both"/>
        <w:rPr>
          <w:bCs/>
          <w:color w:val="000000"/>
        </w:rPr>
      </w:pPr>
      <w:r>
        <w:rPr>
          <w:color w:val="000000"/>
        </w:rPr>
        <w:t>Gyermek törzslapja, Családlátogatás-beszoktatás füzet, Családi füzet</w:t>
      </w:r>
    </w:p>
    <w:p w:rsidR="000E0BFD" w:rsidRDefault="000E0BFD" w:rsidP="00D61F33">
      <w:pPr>
        <w:spacing w:after="120"/>
        <w:jc w:val="both"/>
        <w:rPr>
          <w:rStyle w:val="Kiemels2"/>
          <w:bCs w:val="0"/>
          <w:color w:val="0000FF"/>
        </w:rPr>
      </w:pPr>
    </w:p>
    <w:p w:rsidR="00430C12" w:rsidRPr="00EE32E3" w:rsidRDefault="00430C12" w:rsidP="00D61F33">
      <w:pPr>
        <w:spacing w:after="120"/>
        <w:jc w:val="both"/>
        <w:rPr>
          <w:rStyle w:val="Kiemels2"/>
          <w:bCs w:val="0"/>
          <w:color w:val="0000FF"/>
        </w:rPr>
      </w:pPr>
      <w:r w:rsidRPr="00EE32E3">
        <w:rPr>
          <w:rStyle w:val="Kiemels2"/>
          <w:bCs w:val="0"/>
          <w:color w:val="0000FF"/>
        </w:rPr>
        <w:t>Az Érdekképviseleti Fórum</w:t>
      </w:r>
    </w:p>
    <w:p w:rsidR="00430C12" w:rsidRPr="00373275" w:rsidRDefault="00430C12" w:rsidP="00D61F33">
      <w:pPr>
        <w:autoSpaceDE w:val="0"/>
        <w:autoSpaceDN w:val="0"/>
        <w:adjustRightInd w:val="0"/>
        <w:jc w:val="both"/>
      </w:pPr>
      <w:r w:rsidRPr="00373275">
        <w:t>A gyermekek védelméről és a gyámügyi igazgatásról szóló 1997. évi. XXXI.</w:t>
      </w:r>
      <w:r w:rsidR="00F10E3F">
        <w:t xml:space="preserve"> </w:t>
      </w:r>
      <w:r w:rsidRPr="00373275">
        <w:t>törvény értelmében,</w:t>
      </w:r>
      <w:r w:rsidR="00373275">
        <w:t xml:space="preserve"> </w:t>
      </w:r>
      <w:r w:rsidRPr="00373275">
        <w:t>a bölcsődei ellátásban részesülők érdekeinek védelmében az intézmény érdek-képviseleti</w:t>
      </w:r>
      <w:r w:rsidR="00373275">
        <w:t xml:space="preserve"> </w:t>
      </w:r>
      <w:r w:rsidRPr="00373275">
        <w:t>fórumot működtet.</w:t>
      </w:r>
    </w:p>
    <w:p w:rsidR="00430C12" w:rsidRDefault="00430C12" w:rsidP="00D61F33">
      <w:pPr>
        <w:autoSpaceDE w:val="0"/>
        <w:autoSpaceDN w:val="0"/>
        <w:adjustRightInd w:val="0"/>
        <w:jc w:val="both"/>
      </w:pPr>
      <w:r w:rsidRPr="00373275">
        <w:t>Az Érdekképviseleti Fórum jogköre:</w:t>
      </w:r>
    </w:p>
    <w:p w:rsidR="00B7597E" w:rsidRPr="00373275" w:rsidRDefault="00B7597E" w:rsidP="00D61F33">
      <w:pPr>
        <w:autoSpaceDE w:val="0"/>
        <w:autoSpaceDN w:val="0"/>
        <w:adjustRightInd w:val="0"/>
        <w:jc w:val="both"/>
      </w:pPr>
    </w:p>
    <w:p w:rsidR="00430C12" w:rsidRPr="00373275" w:rsidRDefault="003D5906" w:rsidP="00D61F3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</w:t>
      </w:r>
      <w:r w:rsidR="00430C12" w:rsidRPr="00373275">
        <w:rPr>
          <w:rFonts w:eastAsiaTheme="minorHAnsi"/>
          <w:lang w:eastAsia="en-US"/>
        </w:rPr>
        <w:t>öntési jogot gyakorol:</w:t>
      </w:r>
    </w:p>
    <w:p w:rsidR="00430C12" w:rsidRPr="00373275" w:rsidRDefault="00430C12" w:rsidP="00D61F33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73275">
        <w:rPr>
          <w:rFonts w:ascii="Symbol" w:eastAsiaTheme="minorHAnsi" w:hAnsi="Symbol" w:cs="Symbol"/>
          <w:lang w:eastAsia="en-US"/>
        </w:rPr>
        <w:t></w:t>
      </w:r>
      <w:r w:rsidRPr="00373275">
        <w:rPr>
          <w:rFonts w:eastAsiaTheme="minorHAnsi"/>
          <w:lang w:eastAsia="en-US"/>
        </w:rPr>
        <w:t>tisztségviselőinek megválasztásában</w:t>
      </w:r>
    </w:p>
    <w:p w:rsidR="00430C12" w:rsidRPr="00373275" w:rsidRDefault="00430C12" w:rsidP="00D61F33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73275">
        <w:rPr>
          <w:rFonts w:eastAsiaTheme="minorHAnsi"/>
          <w:lang w:eastAsia="en-US"/>
        </w:rPr>
        <w:t>hatáskörébe tartozó ügyekben</w:t>
      </w:r>
    </w:p>
    <w:p w:rsidR="00430C12" w:rsidRPr="00373275" w:rsidRDefault="003D5906" w:rsidP="00D61F33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</w:t>
      </w:r>
      <w:r w:rsidR="00430C12" w:rsidRPr="00373275">
        <w:rPr>
          <w:rFonts w:eastAsiaTheme="minorHAnsi"/>
          <w:lang w:eastAsia="en-US"/>
        </w:rPr>
        <w:t>éleményt nyilváníthat:</w:t>
      </w:r>
    </w:p>
    <w:p w:rsidR="00430C12" w:rsidRPr="00373275" w:rsidRDefault="00430C12" w:rsidP="00D61F33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73275">
        <w:rPr>
          <w:rFonts w:eastAsiaTheme="minorHAnsi"/>
          <w:lang w:eastAsia="en-US"/>
        </w:rPr>
        <w:t>gyermeket érintő ügyekben.</w:t>
      </w:r>
    </w:p>
    <w:p w:rsidR="00430C12" w:rsidRPr="00373275" w:rsidRDefault="003D5906" w:rsidP="00D61F33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j</w:t>
      </w:r>
      <w:r w:rsidR="00430C12" w:rsidRPr="00373275">
        <w:rPr>
          <w:rFonts w:eastAsiaTheme="minorHAnsi"/>
          <w:lang w:eastAsia="en-US"/>
        </w:rPr>
        <w:t>avaslatot tehet:</w:t>
      </w:r>
    </w:p>
    <w:p w:rsidR="00430C12" w:rsidRPr="00373275" w:rsidRDefault="00430C12" w:rsidP="00D61F33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73275">
        <w:rPr>
          <w:rFonts w:eastAsiaTheme="minorHAnsi"/>
          <w:lang w:eastAsia="en-US"/>
        </w:rPr>
        <w:t>a bölcsőde alaptevékenységével összhangban végzett szolgáltatások</w:t>
      </w:r>
      <w:r w:rsidR="00373275">
        <w:rPr>
          <w:rFonts w:eastAsiaTheme="minorHAnsi"/>
          <w:lang w:eastAsia="en-US"/>
        </w:rPr>
        <w:t>,</w:t>
      </w:r>
      <w:r w:rsidR="00AC56E7">
        <w:rPr>
          <w:rFonts w:eastAsiaTheme="minorHAnsi"/>
          <w:lang w:eastAsia="en-US"/>
        </w:rPr>
        <w:t xml:space="preserve"> </w:t>
      </w:r>
      <w:r w:rsidRPr="00373275">
        <w:rPr>
          <w:rFonts w:eastAsiaTheme="minorHAnsi"/>
          <w:lang w:eastAsia="en-US"/>
        </w:rPr>
        <w:t>tervezésével, működtetésével, az ebből származó bevételek felhasználásával</w:t>
      </w:r>
      <w:r w:rsidR="00373275">
        <w:rPr>
          <w:rFonts w:eastAsiaTheme="minorHAnsi"/>
          <w:lang w:eastAsia="en-US"/>
        </w:rPr>
        <w:t xml:space="preserve"> </w:t>
      </w:r>
      <w:r w:rsidRPr="00373275">
        <w:rPr>
          <w:rFonts w:eastAsiaTheme="minorHAnsi"/>
          <w:lang w:eastAsia="en-US"/>
        </w:rPr>
        <w:t>kapcsolatban.</w:t>
      </w:r>
    </w:p>
    <w:p w:rsidR="00430C12" w:rsidRPr="00F10E3F" w:rsidRDefault="003D5906" w:rsidP="00D61F33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</w:t>
      </w:r>
      <w:r w:rsidR="00430C12" w:rsidRPr="00F10E3F">
        <w:rPr>
          <w:rFonts w:eastAsiaTheme="minorHAnsi"/>
          <w:lang w:eastAsia="en-US"/>
        </w:rPr>
        <w:t>gyetértési jogot gyakorol:</w:t>
      </w:r>
    </w:p>
    <w:p w:rsidR="00564B75" w:rsidRDefault="00430C12" w:rsidP="00D61F33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10E3F">
        <w:rPr>
          <w:rFonts w:eastAsiaTheme="minorHAnsi"/>
          <w:lang w:eastAsia="en-US"/>
        </w:rPr>
        <w:t>a bölcsőde házirendjének jóváhagyásánál</w:t>
      </w:r>
    </w:p>
    <w:p w:rsidR="004A5414" w:rsidRPr="004075DD" w:rsidRDefault="004A5414" w:rsidP="004A5414">
      <w:pPr>
        <w:pStyle w:val="Listaszerbekezds"/>
        <w:numPr>
          <w:ilvl w:val="0"/>
          <w:numId w:val="11"/>
        </w:numPr>
        <w:ind w:left="760" w:hanging="357"/>
        <w:contextualSpacing w:val="0"/>
        <w:jc w:val="both"/>
      </w:pPr>
      <w:r w:rsidRPr="004075DD">
        <w:t>Az érdekképviseleti fórum tagjai</w:t>
      </w:r>
      <w:r>
        <w:t xml:space="preserve">: </w:t>
      </w:r>
      <w:r w:rsidRPr="004075DD">
        <w:t>a nevelési egységeket képviselő szülők/törvényes képviselők (3 fő)</w:t>
      </w:r>
      <w:r>
        <w:t xml:space="preserve">, </w:t>
      </w:r>
      <w:r w:rsidRPr="004075DD">
        <w:t>a bölcsődét képviselő kisgyermeknevelők (2 fő)</w:t>
      </w:r>
      <w:r>
        <w:t xml:space="preserve">, </w:t>
      </w:r>
      <w:r w:rsidRPr="004075DD">
        <w:t xml:space="preserve">a fenntartó önkormányzat delegáltja (1 fő) </w:t>
      </w:r>
    </w:p>
    <w:p w:rsidR="00936DE2" w:rsidRDefault="00936DE2" w:rsidP="00936DE2">
      <w:p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</w:p>
    <w:p w:rsidR="00936DE2" w:rsidRDefault="00936DE2" w:rsidP="00936DE2">
      <w:pPr>
        <w:spacing w:after="120"/>
        <w:jc w:val="both"/>
        <w:rPr>
          <w:rStyle w:val="Kiemels2"/>
          <w:color w:val="0000FF"/>
        </w:rPr>
      </w:pPr>
      <w:r w:rsidRPr="00936DE2">
        <w:rPr>
          <w:rStyle w:val="Kiemels2"/>
          <w:color w:val="0000FF"/>
        </w:rPr>
        <w:t>A panaszjog gyakorlásának módja:</w:t>
      </w:r>
    </w:p>
    <w:p w:rsidR="00936DE2" w:rsidRDefault="00936DE2" w:rsidP="00936D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</w:t>
      </w:r>
      <w:r w:rsidRPr="00936DE2">
        <w:rPr>
          <w:rFonts w:eastAsiaTheme="minorHAnsi"/>
          <w:lang w:eastAsia="en-US"/>
        </w:rPr>
        <w:t>anaszt tehet, ill</w:t>
      </w:r>
      <w:r>
        <w:rPr>
          <w:rFonts w:eastAsiaTheme="minorHAnsi"/>
          <w:lang w:eastAsia="en-US"/>
        </w:rPr>
        <w:t xml:space="preserve">etve intézkedést kezdeményezhet </w:t>
      </w:r>
      <w:r w:rsidRPr="00F10E3F">
        <w:rPr>
          <w:rFonts w:eastAsiaTheme="minorHAnsi"/>
          <w:lang w:eastAsia="en-US"/>
        </w:rPr>
        <w:t xml:space="preserve">a szervezeti felépítés szerinti </w:t>
      </w:r>
      <w:proofErr w:type="gramStart"/>
      <w:r w:rsidR="0024160A">
        <w:rPr>
          <w:rFonts w:eastAsiaTheme="minorHAnsi"/>
          <w:lang w:eastAsia="en-US"/>
        </w:rPr>
        <w:t>(</w:t>
      </w:r>
      <w:r w:rsidRPr="00F10E3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mb.</w:t>
      </w:r>
      <w:proofErr w:type="gramEnd"/>
      <w:r w:rsidR="00B7597E">
        <w:rPr>
          <w:rFonts w:eastAsiaTheme="minorHAnsi"/>
          <w:lang w:eastAsia="en-US"/>
        </w:rPr>
        <w:t xml:space="preserve"> </w:t>
      </w:r>
      <w:r w:rsidRPr="00F10E3F">
        <w:rPr>
          <w:rFonts w:eastAsiaTheme="minorHAnsi"/>
          <w:lang w:eastAsia="en-US"/>
        </w:rPr>
        <w:t>intézményvezető</w:t>
      </w:r>
      <w:r w:rsidR="0024160A">
        <w:rPr>
          <w:rFonts w:eastAsiaTheme="minorHAnsi"/>
          <w:lang w:eastAsia="en-US"/>
        </w:rPr>
        <w:t xml:space="preserve"> Balló Ildikó</w:t>
      </w:r>
      <w:r>
        <w:rPr>
          <w:rFonts w:eastAsiaTheme="minorHAnsi"/>
          <w:lang w:eastAsia="en-US"/>
        </w:rPr>
        <w:t>–</w:t>
      </w:r>
      <w:r w:rsidR="000E0BFD">
        <w:rPr>
          <w:rFonts w:eastAsiaTheme="minorHAnsi"/>
          <w:lang w:eastAsia="en-US"/>
        </w:rPr>
        <w:t xml:space="preserve"> </w:t>
      </w:r>
      <w:r w:rsidR="0024160A">
        <w:rPr>
          <w:rFonts w:eastAsiaTheme="minorHAnsi"/>
          <w:lang w:eastAsia="en-US"/>
        </w:rPr>
        <w:t>06</w:t>
      </w:r>
      <w:r w:rsidR="00B7597E">
        <w:rPr>
          <w:rFonts w:eastAsiaTheme="minorHAnsi"/>
          <w:lang w:eastAsia="en-US"/>
        </w:rPr>
        <w:t>/</w:t>
      </w:r>
      <w:r w:rsidR="0024160A">
        <w:rPr>
          <w:rFonts w:eastAsiaTheme="minorHAnsi"/>
          <w:lang w:eastAsia="en-US"/>
        </w:rPr>
        <w:t>20</w:t>
      </w:r>
      <w:r w:rsidR="000E0BFD">
        <w:rPr>
          <w:rFonts w:eastAsiaTheme="minorHAnsi"/>
          <w:lang w:eastAsia="en-US"/>
        </w:rPr>
        <w:t xml:space="preserve"> </w:t>
      </w:r>
      <w:r w:rsidR="0024160A">
        <w:rPr>
          <w:rFonts w:eastAsiaTheme="minorHAnsi"/>
          <w:lang w:eastAsia="en-US"/>
        </w:rPr>
        <w:t>801-2747</w:t>
      </w:r>
      <w:r w:rsidRPr="00F10E3F">
        <w:rPr>
          <w:rFonts w:eastAsiaTheme="minorHAnsi"/>
          <w:lang w:eastAsia="en-US"/>
        </w:rPr>
        <w:t>), illetve egyéb illetékességgel bíró személynél/szervnél (fenntartó</w:t>
      </w:r>
      <w:r>
        <w:rPr>
          <w:rFonts w:eastAsiaTheme="minorHAnsi"/>
          <w:lang w:eastAsia="en-US"/>
        </w:rPr>
        <w:t xml:space="preserve"> - Pécel Város Önkormányzata</w:t>
      </w:r>
      <w:r w:rsidRPr="00F10E3F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területileg illetékes </w:t>
      </w:r>
      <w:r w:rsidRPr="00F10E3F">
        <w:rPr>
          <w:rFonts w:eastAsiaTheme="minorHAnsi"/>
          <w:lang w:eastAsia="en-US"/>
        </w:rPr>
        <w:t>gyermekjogi képviselő</w:t>
      </w:r>
      <w:r>
        <w:rPr>
          <w:rFonts w:eastAsiaTheme="minorHAnsi"/>
          <w:lang w:eastAsia="en-US"/>
        </w:rPr>
        <w:t xml:space="preserve"> – Szabó Leventéné – </w:t>
      </w:r>
      <w:r w:rsidRPr="00D61F33">
        <w:rPr>
          <w:rFonts w:eastAsiaTheme="minorHAnsi"/>
          <w:lang w:eastAsia="en-US"/>
        </w:rPr>
        <w:t>0620</w:t>
      </w:r>
      <w:r>
        <w:rPr>
          <w:rFonts w:eastAsiaTheme="minorHAnsi"/>
          <w:lang w:eastAsia="en-US"/>
        </w:rPr>
        <w:t>-</w:t>
      </w:r>
      <w:r w:rsidRPr="00D61F33">
        <w:rPr>
          <w:rFonts w:eastAsiaTheme="minorHAnsi"/>
          <w:lang w:eastAsia="en-US"/>
        </w:rPr>
        <w:t>489-9629</w:t>
      </w:r>
      <w:r>
        <w:rPr>
          <w:rFonts w:eastAsiaTheme="minorHAnsi"/>
          <w:lang w:eastAsia="en-US"/>
        </w:rPr>
        <w:t xml:space="preserve"> </w:t>
      </w:r>
      <w:r w:rsidRPr="00F10E3F">
        <w:rPr>
          <w:rFonts w:eastAsiaTheme="minorHAnsi"/>
          <w:lang w:eastAsia="en-US"/>
        </w:rPr>
        <w:t>, máshatáskörrel rendelkező szerv).</w:t>
      </w:r>
    </w:p>
    <w:p w:rsidR="00936DE2" w:rsidRPr="00936DE2" w:rsidRDefault="00936DE2" w:rsidP="00936D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6DE2">
        <w:rPr>
          <w:rFonts w:eastAsiaTheme="minorHAnsi"/>
          <w:lang w:eastAsia="en-US"/>
        </w:rPr>
        <w:t>Azon személyek/intézmények, ahova panaszt teheti, illetve az intézkedést kezdeményezheti a szülő, minden gondozási egység területére kifüggesztésre került.</w:t>
      </w:r>
    </w:p>
    <w:p w:rsidR="00564B75" w:rsidRDefault="00564B75" w:rsidP="00564B75">
      <w:pPr>
        <w:rPr>
          <w:rFonts w:eastAsiaTheme="minorHAnsi"/>
          <w:lang w:eastAsia="en-US"/>
        </w:rPr>
      </w:pPr>
    </w:p>
    <w:p w:rsidR="00085553" w:rsidRDefault="00564B75" w:rsidP="00564B75">
      <w:pPr>
        <w:ind w:firstLine="708"/>
        <w:rPr>
          <w:rFonts w:eastAsiaTheme="minorHAnsi"/>
          <w:b/>
          <w:lang w:eastAsia="en-US"/>
        </w:rPr>
      </w:pPr>
      <w:r w:rsidRPr="00564B75">
        <w:rPr>
          <w:rFonts w:eastAsiaTheme="minorHAnsi"/>
          <w:b/>
          <w:lang w:eastAsia="en-US"/>
        </w:rPr>
        <w:t xml:space="preserve">A </w:t>
      </w:r>
      <w:r>
        <w:rPr>
          <w:rFonts w:eastAsiaTheme="minorHAnsi"/>
          <w:b/>
          <w:lang w:eastAsia="en-US"/>
        </w:rPr>
        <w:t>felvételi iránti kérelmek</w:t>
      </w:r>
      <w:r w:rsidRPr="00564B75">
        <w:rPr>
          <w:rFonts w:eastAsiaTheme="minorHAnsi"/>
          <w:b/>
          <w:lang w:eastAsia="en-US"/>
        </w:rPr>
        <w:t xml:space="preserve"> leadási határideje: 20</w:t>
      </w:r>
      <w:r w:rsidR="0024160A">
        <w:rPr>
          <w:rFonts w:eastAsiaTheme="minorHAnsi"/>
          <w:b/>
          <w:lang w:eastAsia="en-US"/>
        </w:rPr>
        <w:t>20</w:t>
      </w:r>
      <w:r w:rsidRPr="00564B75">
        <w:rPr>
          <w:rFonts w:eastAsiaTheme="minorHAnsi"/>
          <w:b/>
          <w:lang w:eastAsia="en-US"/>
        </w:rPr>
        <w:t xml:space="preserve">.május 31. </w:t>
      </w:r>
    </w:p>
    <w:p w:rsidR="003E2F01" w:rsidRDefault="003E2F01" w:rsidP="00564B75">
      <w:pPr>
        <w:ind w:firstLine="708"/>
        <w:rPr>
          <w:rFonts w:eastAsiaTheme="minorHAnsi"/>
          <w:b/>
          <w:lang w:eastAsia="en-US"/>
        </w:rPr>
      </w:pPr>
    </w:p>
    <w:p w:rsidR="003E2F01" w:rsidRDefault="003E2F01" w:rsidP="00564B75">
      <w:pPr>
        <w:ind w:firstLine="708"/>
        <w:rPr>
          <w:rFonts w:eastAsiaTheme="minorHAnsi"/>
          <w:b/>
          <w:lang w:eastAsia="en-US"/>
        </w:rPr>
      </w:pPr>
    </w:p>
    <w:p w:rsidR="003E2F01" w:rsidRDefault="003E2F01" w:rsidP="00564B75">
      <w:pPr>
        <w:ind w:firstLine="708"/>
        <w:rPr>
          <w:rFonts w:eastAsiaTheme="minorHAnsi"/>
          <w:b/>
          <w:lang w:eastAsia="en-US"/>
        </w:rPr>
      </w:pPr>
    </w:p>
    <w:p w:rsidR="003E2F01" w:rsidRDefault="003E2F01" w:rsidP="00564B75">
      <w:pPr>
        <w:ind w:firstLine="708"/>
        <w:rPr>
          <w:rFonts w:eastAsiaTheme="minorHAnsi"/>
          <w:b/>
          <w:lang w:eastAsia="en-US"/>
        </w:rPr>
      </w:pPr>
    </w:p>
    <w:p w:rsidR="003E2F01" w:rsidRDefault="003E2F01" w:rsidP="00564B75">
      <w:pPr>
        <w:ind w:firstLine="708"/>
        <w:rPr>
          <w:rFonts w:eastAsiaTheme="minorHAnsi"/>
          <w:b/>
          <w:lang w:eastAsia="en-US"/>
        </w:rPr>
      </w:pPr>
    </w:p>
    <w:p w:rsidR="003E2F01" w:rsidRDefault="002B7D60" w:rsidP="0024160A">
      <w:pPr>
        <w:tabs>
          <w:tab w:val="left" w:pos="6237"/>
        </w:tabs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ab/>
      </w:r>
      <w:r w:rsidR="0024160A">
        <w:rPr>
          <w:rFonts w:eastAsiaTheme="minorHAnsi"/>
          <w:b/>
          <w:lang w:eastAsia="en-US"/>
        </w:rPr>
        <w:tab/>
      </w:r>
      <w:r w:rsidR="0024160A">
        <w:rPr>
          <w:rFonts w:eastAsiaTheme="minorHAnsi"/>
          <w:b/>
          <w:lang w:eastAsia="en-US"/>
        </w:rPr>
        <w:tab/>
      </w:r>
      <w:r w:rsidR="005639C6">
        <w:rPr>
          <w:rFonts w:eastAsiaTheme="minorHAnsi"/>
          <w:b/>
          <w:lang w:eastAsia="en-US"/>
        </w:rPr>
        <w:t>Guba</w:t>
      </w:r>
      <w:bookmarkStart w:id="0" w:name="_GoBack"/>
      <w:bookmarkEnd w:id="0"/>
      <w:r w:rsidR="0024160A">
        <w:rPr>
          <w:rFonts w:eastAsiaTheme="minorHAnsi"/>
          <w:b/>
          <w:lang w:eastAsia="en-US"/>
        </w:rPr>
        <w:t xml:space="preserve"> Ildikó</w:t>
      </w:r>
    </w:p>
    <w:p w:rsidR="003E2F01" w:rsidRPr="00564B75" w:rsidRDefault="002B7D60" w:rsidP="002B7D60">
      <w:pPr>
        <w:tabs>
          <w:tab w:val="left" w:pos="6521"/>
        </w:tabs>
        <w:ind w:firstLine="708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ab/>
      </w:r>
      <w:proofErr w:type="gramStart"/>
      <w:r w:rsidR="003E2F01">
        <w:rPr>
          <w:rFonts w:eastAsiaTheme="minorHAnsi"/>
          <w:b/>
          <w:lang w:eastAsia="en-US"/>
        </w:rPr>
        <w:t>mb.</w:t>
      </w:r>
      <w:proofErr w:type="gramEnd"/>
      <w:r w:rsidR="003E2F01">
        <w:rPr>
          <w:rFonts w:eastAsiaTheme="minorHAnsi"/>
          <w:b/>
          <w:lang w:eastAsia="en-US"/>
        </w:rPr>
        <w:t xml:space="preserve"> intézményvezető  </w:t>
      </w:r>
    </w:p>
    <w:sectPr w:rsidR="003E2F01" w:rsidRPr="00564B75" w:rsidSect="0039417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94E" w:rsidRDefault="006D494E" w:rsidP="00AC7B29">
      <w:r>
        <w:separator/>
      </w:r>
    </w:p>
  </w:endnote>
  <w:endnote w:type="continuationSeparator" w:id="0">
    <w:p w:rsidR="006D494E" w:rsidRDefault="006D494E" w:rsidP="00AC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8076"/>
      <w:docPartObj>
        <w:docPartGallery w:val="Page Numbers (Bottom of Page)"/>
        <w:docPartUnique/>
      </w:docPartObj>
    </w:sdtPr>
    <w:sdtEndPr/>
    <w:sdtContent>
      <w:p w:rsidR="000E0BFD" w:rsidRDefault="005639C6">
        <w:pPr>
          <w:pStyle w:val="ll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A61D3" w:rsidRPr="00AC7B29" w:rsidRDefault="000E0BFD" w:rsidP="00AC7B29">
    <w:pPr>
      <w:pStyle w:val="llb"/>
      <w:jc w:val="center"/>
      <w:rPr>
        <w:sz w:val="40"/>
        <w:szCs w:val="40"/>
      </w:rPr>
    </w:pPr>
    <w:r>
      <w:rPr>
        <w:sz w:val="40"/>
        <w:szCs w:val="4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94E" w:rsidRDefault="006D494E" w:rsidP="00AC7B29">
      <w:r>
        <w:separator/>
      </w:r>
    </w:p>
  </w:footnote>
  <w:footnote w:type="continuationSeparator" w:id="0">
    <w:p w:rsidR="006D494E" w:rsidRDefault="006D494E" w:rsidP="00AC7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718B3"/>
    <w:multiLevelType w:val="hybridMultilevel"/>
    <w:tmpl w:val="62B2E0D6"/>
    <w:lvl w:ilvl="0" w:tplc="018E260C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2F764AA"/>
    <w:multiLevelType w:val="hybridMultilevel"/>
    <w:tmpl w:val="158613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929E9"/>
    <w:multiLevelType w:val="hybridMultilevel"/>
    <w:tmpl w:val="0AD00CB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25F13"/>
    <w:multiLevelType w:val="hybridMultilevel"/>
    <w:tmpl w:val="B414D3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D0BC7"/>
    <w:multiLevelType w:val="hybridMultilevel"/>
    <w:tmpl w:val="2494BE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67A8E"/>
    <w:multiLevelType w:val="hybridMultilevel"/>
    <w:tmpl w:val="A07EAD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14A44"/>
    <w:multiLevelType w:val="hybridMultilevel"/>
    <w:tmpl w:val="9126D2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52A8C"/>
    <w:multiLevelType w:val="hybridMultilevel"/>
    <w:tmpl w:val="5A8E87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E7257"/>
    <w:multiLevelType w:val="hybridMultilevel"/>
    <w:tmpl w:val="F53C97F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A2359"/>
    <w:multiLevelType w:val="hybridMultilevel"/>
    <w:tmpl w:val="AD3087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D2C8C"/>
    <w:multiLevelType w:val="hybridMultilevel"/>
    <w:tmpl w:val="14205B8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29"/>
    <w:rsid w:val="00060300"/>
    <w:rsid w:val="00085553"/>
    <w:rsid w:val="000D55C2"/>
    <w:rsid w:val="000E0BFD"/>
    <w:rsid w:val="00154C8A"/>
    <w:rsid w:val="00180B80"/>
    <w:rsid w:val="001850DC"/>
    <w:rsid w:val="001A7154"/>
    <w:rsid w:val="001B60E2"/>
    <w:rsid w:val="0024160A"/>
    <w:rsid w:val="00280777"/>
    <w:rsid w:val="002A7318"/>
    <w:rsid w:val="002B7D60"/>
    <w:rsid w:val="002C4A08"/>
    <w:rsid w:val="002E3926"/>
    <w:rsid w:val="002F2CBD"/>
    <w:rsid w:val="003133F4"/>
    <w:rsid w:val="00313E96"/>
    <w:rsid w:val="00331324"/>
    <w:rsid w:val="0034502E"/>
    <w:rsid w:val="00373275"/>
    <w:rsid w:val="00382F97"/>
    <w:rsid w:val="00394177"/>
    <w:rsid w:val="003A110A"/>
    <w:rsid w:val="003D5906"/>
    <w:rsid w:val="003E2F01"/>
    <w:rsid w:val="003F3145"/>
    <w:rsid w:val="004020D8"/>
    <w:rsid w:val="0042691E"/>
    <w:rsid w:val="00430C12"/>
    <w:rsid w:val="004815EE"/>
    <w:rsid w:val="004A5414"/>
    <w:rsid w:val="004C537C"/>
    <w:rsid w:val="00552D5F"/>
    <w:rsid w:val="005639C6"/>
    <w:rsid w:val="00564B75"/>
    <w:rsid w:val="00593920"/>
    <w:rsid w:val="005F1A01"/>
    <w:rsid w:val="00664DB4"/>
    <w:rsid w:val="006D494E"/>
    <w:rsid w:val="008A5703"/>
    <w:rsid w:val="008A61D3"/>
    <w:rsid w:val="008D11BB"/>
    <w:rsid w:val="00936DE2"/>
    <w:rsid w:val="0093735E"/>
    <w:rsid w:val="0098668A"/>
    <w:rsid w:val="009C07FF"/>
    <w:rsid w:val="009E271B"/>
    <w:rsid w:val="00A227AD"/>
    <w:rsid w:val="00AC56E7"/>
    <w:rsid w:val="00AC7B29"/>
    <w:rsid w:val="00B21C99"/>
    <w:rsid w:val="00B7597E"/>
    <w:rsid w:val="00BA728D"/>
    <w:rsid w:val="00C17F2D"/>
    <w:rsid w:val="00C27A26"/>
    <w:rsid w:val="00C32ABD"/>
    <w:rsid w:val="00D61F33"/>
    <w:rsid w:val="00EB19DE"/>
    <w:rsid w:val="00EE32E3"/>
    <w:rsid w:val="00EF2D2D"/>
    <w:rsid w:val="00F00554"/>
    <w:rsid w:val="00F10E3F"/>
    <w:rsid w:val="00F50784"/>
    <w:rsid w:val="00FA0CF1"/>
    <w:rsid w:val="00FA64B9"/>
    <w:rsid w:val="00FA6F1D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C6E6"/>
  <w15:docId w15:val="{068A45FA-F69D-4CF1-8AED-4AD45439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850D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F2C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269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4">
    <w:name w:val="heading 4"/>
    <w:basedOn w:val="Norml"/>
    <w:link w:val="Cmsor4Char"/>
    <w:uiPriority w:val="9"/>
    <w:qFormat/>
    <w:rsid w:val="003D5906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7B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7B2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AC7B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C7B2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C7B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C7B2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qFormat/>
    <w:rsid w:val="00C17F2D"/>
    <w:rPr>
      <w:b/>
      <w:bCs/>
    </w:rPr>
  </w:style>
  <w:style w:type="character" w:styleId="Kiemels">
    <w:name w:val="Emphasis"/>
    <w:qFormat/>
    <w:rsid w:val="00C17F2D"/>
    <w:rPr>
      <w:i/>
      <w:iCs/>
    </w:rPr>
  </w:style>
  <w:style w:type="paragraph" w:styleId="Listaszerbekezds">
    <w:name w:val="List Paragraph"/>
    <w:basedOn w:val="Norml"/>
    <w:uiPriority w:val="34"/>
    <w:qFormat/>
    <w:rsid w:val="00C17F2D"/>
    <w:pPr>
      <w:ind w:left="720"/>
      <w:contextualSpacing/>
    </w:pPr>
  </w:style>
  <w:style w:type="table" w:styleId="Rcsostblzat">
    <w:name w:val="Table Grid"/>
    <w:basedOn w:val="Normltblzat"/>
    <w:uiPriority w:val="59"/>
    <w:rsid w:val="0034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34502E"/>
    <w:pPr>
      <w:spacing w:before="100" w:beforeAutospacing="1" w:after="100" w:afterAutospacing="1"/>
    </w:pPr>
  </w:style>
  <w:style w:type="character" w:customStyle="1" w:styleId="Cmsor4Char">
    <w:name w:val="Címsor 4 Char"/>
    <w:basedOn w:val="Bekezdsalapbettpusa"/>
    <w:link w:val="Cmsor4"/>
    <w:uiPriority w:val="9"/>
    <w:rsid w:val="003D590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D5906"/>
    <w:rPr>
      <w:color w:val="0000FF"/>
      <w:u w:val="single"/>
    </w:rPr>
  </w:style>
  <w:style w:type="paragraph" w:customStyle="1" w:styleId="Standard">
    <w:name w:val="Standard"/>
    <w:rsid w:val="00D61F3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F2C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269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qFormat/>
    <w:rsid w:val="00936DE2"/>
    <w:pPr>
      <w:spacing w:before="240" w:after="240"/>
      <w:outlineLvl w:val="0"/>
    </w:pPr>
    <w:rPr>
      <w:b/>
      <w:bCs/>
      <w:kern w:val="28"/>
      <w:szCs w:val="32"/>
    </w:rPr>
  </w:style>
  <w:style w:type="character" w:customStyle="1" w:styleId="CmChar">
    <w:name w:val="Cím Char"/>
    <w:basedOn w:val="Bekezdsalapbettpusa"/>
    <w:link w:val="Cm"/>
    <w:rsid w:val="00936DE2"/>
    <w:rPr>
      <w:rFonts w:ascii="Times New Roman" w:eastAsia="Times New Roman" w:hAnsi="Times New Roman" w:cs="Times New Roman"/>
      <w:b/>
      <w:bCs/>
      <w:kern w:val="28"/>
      <w:sz w:val="24"/>
      <w:szCs w:val="32"/>
    </w:rPr>
  </w:style>
  <w:style w:type="character" w:customStyle="1" w:styleId="Cmsor1Char">
    <w:name w:val="Címsor 1 Char"/>
    <w:basedOn w:val="Bekezdsalapbettpusa"/>
    <w:link w:val="Cmsor1"/>
    <w:uiPriority w:val="9"/>
    <w:rsid w:val="00185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psugarbolcsipec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1DF35-DF5F-4ABC-B2F4-0F2F44E1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1124</Words>
  <Characters>7756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Zoli1</dc:creator>
  <cp:lastModifiedBy>User</cp:lastModifiedBy>
  <cp:revision>4</cp:revision>
  <cp:lastPrinted>2019-04-29T11:07:00Z</cp:lastPrinted>
  <dcterms:created xsi:type="dcterms:W3CDTF">2020-02-06T11:07:00Z</dcterms:created>
  <dcterms:modified xsi:type="dcterms:W3CDTF">2020-02-06T11:08:00Z</dcterms:modified>
</cp:coreProperties>
</file>