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CF27" w14:textId="77777777" w:rsidR="00B7379D" w:rsidRPr="005C4731" w:rsidRDefault="00BB2B53" w:rsidP="00400FD3">
      <w:pPr>
        <w:pStyle w:val="Alcm"/>
        <w:spacing w:after="0"/>
        <w:rPr>
          <w:rFonts w:ascii="Times New Roman" w:hAnsi="Times New Roman"/>
          <w:b/>
          <w:u w:val="single"/>
          <w:lang w:val="hu-HU"/>
        </w:rPr>
      </w:pPr>
      <w:r w:rsidRPr="005C4731">
        <w:rPr>
          <w:rFonts w:ascii="Times New Roman" w:hAnsi="Times New Roman"/>
          <w:b/>
          <w:u w:val="single"/>
          <w:lang w:val="hu-HU"/>
        </w:rPr>
        <w:t xml:space="preserve">MEGBÍZÁSI </w:t>
      </w:r>
      <w:r w:rsidR="00B7379D" w:rsidRPr="005C4731">
        <w:rPr>
          <w:rFonts w:ascii="Times New Roman" w:hAnsi="Times New Roman"/>
          <w:b/>
          <w:u w:val="single"/>
          <w:lang w:val="hu-HU"/>
        </w:rPr>
        <w:t>SZERZŐDÉS</w:t>
      </w:r>
    </w:p>
    <w:p w14:paraId="343AD007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F4B739C" w14:textId="77777777" w:rsidR="004F31EB" w:rsidRPr="00C569D8" w:rsidRDefault="00B7379D" w:rsidP="00C569D8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amely létrejött egyrészt</w:t>
      </w:r>
      <w:r w:rsidR="004F31EB" w:rsidRPr="005C4731">
        <w:rPr>
          <w:rFonts w:ascii="Times New Roman" w:eastAsia="Lucida Sans Unicode" w:hAnsi="Times New Roman"/>
          <w:sz w:val="24"/>
          <w:szCs w:val="24"/>
        </w:rPr>
        <w:tab/>
      </w:r>
    </w:p>
    <w:p w14:paraId="1C9F0410" w14:textId="77777777" w:rsidR="004F31EB" w:rsidRPr="009A5143" w:rsidRDefault="004F31EB" w:rsidP="00400FD3">
      <w:pPr>
        <w:jc w:val="both"/>
        <w:rPr>
          <w:rFonts w:ascii="Times New Roman" w:hAnsi="Times New Roman"/>
          <w:sz w:val="24"/>
          <w:szCs w:val="24"/>
        </w:rPr>
      </w:pPr>
      <w:r w:rsidRPr="00EA0923">
        <w:rPr>
          <w:rFonts w:ascii="Times New Roman" w:hAnsi="Times New Roman"/>
          <w:sz w:val="24"/>
          <w:szCs w:val="24"/>
        </w:rPr>
        <w:t>neve:</w:t>
      </w:r>
      <w:r w:rsidRPr="00EA0923">
        <w:rPr>
          <w:rFonts w:ascii="Times New Roman" w:hAnsi="Times New Roman"/>
          <w:sz w:val="24"/>
          <w:szCs w:val="24"/>
        </w:rPr>
        <w:tab/>
      </w:r>
      <w:r w:rsidR="00743D48" w:rsidRPr="00EA0923">
        <w:rPr>
          <w:rFonts w:ascii="Times New Roman" w:hAnsi="Times New Roman"/>
          <w:sz w:val="24"/>
          <w:szCs w:val="24"/>
        </w:rPr>
        <w:tab/>
      </w:r>
      <w:r w:rsidR="00743D48" w:rsidRPr="00EA0923">
        <w:rPr>
          <w:rFonts w:ascii="Times New Roman" w:hAnsi="Times New Roman"/>
          <w:sz w:val="24"/>
          <w:szCs w:val="24"/>
        </w:rPr>
        <w:tab/>
      </w:r>
      <w:proofErr w:type="spellStart"/>
      <w:r w:rsidRPr="009A5143">
        <w:rPr>
          <w:rFonts w:ascii="Times New Roman" w:hAnsi="Times New Roman"/>
          <w:sz w:val="24"/>
          <w:szCs w:val="24"/>
        </w:rPr>
        <w:t>Pécel</w:t>
      </w:r>
      <w:proofErr w:type="spellEnd"/>
      <w:r w:rsidRPr="009A5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143">
        <w:rPr>
          <w:rFonts w:ascii="Times New Roman" w:hAnsi="Times New Roman"/>
          <w:sz w:val="24"/>
          <w:szCs w:val="24"/>
        </w:rPr>
        <w:t>Város</w:t>
      </w:r>
      <w:proofErr w:type="spellEnd"/>
      <w:r w:rsidRPr="009A5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143">
        <w:rPr>
          <w:rFonts w:ascii="Times New Roman" w:hAnsi="Times New Roman"/>
          <w:sz w:val="24"/>
          <w:szCs w:val="24"/>
        </w:rPr>
        <w:t>Önkormányzata</w:t>
      </w:r>
      <w:proofErr w:type="spellEnd"/>
      <w:r w:rsidRPr="00EA0923">
        <w:rPr>
          <w:rFonts w:ascii="Times New Roman" w:hAnsi="Times New Roman"/>
          <w:sz w:val="24"/>
          <w:szCs w:val="24"/>
        </w:rPr>
        <w:t xml:space="preserve"> </w:t>
      </w:r>
      <w:r w:rsidRPr="00EA0923">
        <w:rPr>
          <w:rFonts w:ascii="Times New Roman" w:hAnsi="Times New Roman"/>
          <w:sz w:val="24"/>
          <w:szCs w:val="24"/>
        </w:rPr>
        <w:tab/>
      </w:r>
      <w:r w:rsidRPr="00EA0923">
        <w:rPr>
          <w:rFonts w:ascii="Times New Roman" w:hAnsi="Times New Roman"/>
          <w:sz w:val="24"/>
          <w:szCs w:val="24"/>
        </w:rPr>
        <w:tab/>
      </w:r>
    </w:p>
    <w:p w14:paraId="1B6B8BDE" w14:textId="77777777" w:rsidR="004F31EB" w:rsidRPr="00EA0923" w:rsidRDefault="004F31EB" w:rsidP="00400FD3">
      <w:pPr>
        <w:jc w:val="both"/>
        <w:rPr>
          <w:rFonts w:ascii="Times New Roman" w:hAnsi="Times New Roman"/>
          <w:sz w:val="24"/>
          <w:szCs w:val="24"/>
        </w:rPr>
      </w:pPr>
      <w:r w:rsidRPr="00EA0923">
        <w:rPr>
          <w:rFonts w:ascii="Times New Roman" w:hAnsi="Times New Roman"/>
          <w:sz w:val="24"/>
          <w:szCs w:val="24"/>
          <w:lang w:val="cs-CZ"/>
        </w:rPr>
        <w:t>címe:</w:t>
      </w:r>
      <w:r w:rsidR="00743D48" w:rsidRPr="00EA0923">
        <w:rPr>
          <w:rFonts w:ascii="Times New Roman" w:hAnsi="Times New Roman"/>
          <w:sz w:val="24"/>
          <w:szCs w:val="24"/>
          <w:lang w:val="cs-CZ"/>
        </w:rPr>
        <w:tab/>
      </w:r>
      <w:r w:rsidR="00743D48" w:rsidRPr="00EA0923">
        <w:rPr>
          <w:rFonts w:ascii="Times New Roman" w:hAnsi="Times New Roman"/>
          <w:sz w:val="24"/>
          <w:szCs w:val="24"/>
          <w:lang w:val="cs-CZ"/>
        </w:rPr>
        <w:tab/>
      </w:r>
      <w:r w:rsidR="00743D48" w:rsidRPr="00EA0923">
        <w:rPr>
          <w:rFonts w:ascii="Times New Roman" w:hAnsi="Times New Roman"/>
          <w:sz w:val="24"/>
          <w:szCs w:val="24"/>
          <w:lang w:val="cs-CZ"/>
        </w:rPr>
        <w:tab/>
      </w:r>
      <w:r w:rsidRPr="009A5143">
        <w:rPr>
          <w:rFonts w:ascii="Times New Roman" w:hAnsi="Times New Roman"/>
          <w:sz w:val="24"/>
          <w:szCs w:val="24"/>
          <w:lang w:val="cs-CZ"/>
        </w:rPr>
        <w:t>2</w:t>
      </w:r>
      <w:r w:rsidR="005B311A" w:rsidRPr="009A5143">
        <w:rPr>
          <w:rFonts w:ascii="Times New Roman" w:hAnsi="Times New Roman"/>
          <w:sz w:val="24"/>
          <w:szCs w:val="24"/>
          <w:lang w:val="cs-CZ"/>
        </w:rPr>
        <w:t>1</w:t>
      </w:r>
      <w:r w:rsidRPr="009A5143">
        <w:rPr>
          <w:rFonts w:ascii="Times New Roman" w:hAnsi="Times New Roman"/>
          <w:sz w:val="24"/>
          <w:szCs w:val="24"/>
          <w:lang w:val="cs-CZ"/>
        </w:rPr>
        <w:t>19 Pécel, Kossuth tér 1.</w:t>
      </w:r>
      <w:r w:rsidRPr="00EA0923">
        <w:rPr>
          <w:rFonts w:ascii="Times New Roman" w:hAnsi="Times New Roman"/>
          <w:sz w:val="24"/>
          <w:szCs w:val="24"/>
          <w:lang w:val="cs-CZ"/>
        </w:rPr>
        <w:tab/>
      </w:r>
      <w:r w:rsidRPr="00EA0923">
        <w:rPr>
          <w:rFonts w:ascii="Times New Roman" w:hAnsi="Times New Roman"/>
          <w:sz w:val="24"/>
          <w:szCs w:val="24"/>
          <w:lang w:val="cs-CZ"/>
        </w:rPr>
        <w:tab/>
      </w:r>
    </w:p>
    <w:p w14:paraId="07E18404" w14:textId="77777777" w:rsidR="004F31EB" w:rsidRPr="00EA0923" w:rsidRDefault="004F31EB" w:rsidP="00400FD3">
      <w:pPr>
        <w:widowControl w:val="0"/>
        <w:tabs>
          <w:tab w:val="left" w:pos="0"/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923">
        <w:rPr>
          <w:rFonts w:ascii="Times New Roman" w:eastAsia="Lucida Sans Unicode" w:hAnsi="Times New Roman"/>
          <w:sz w:val="24"/>
          <w:szCs w:val="24"/>
        </w:rPr>
        <w:t>adószám</w:t>
      </w:r>
      <w:proofErr w:type="spellEnd"/>
      <w:r w:rsidRPr="00EA0923">
        <w:rPr>
          <w:rFonts w:ascii="Times New Roman" w:eastAsia="Lucida Sans Unicode" w:hAnsi="Times New Roman"/>
          <w:sz w:val="24"/>
          <w:szCs w:val="24"/>
        </w:rPr>
        <w:t>:</w:t>
      </w:r>
      <w:r w:rsidR="00743D48" w:rsidRPr="00EA092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743D48" w:rsidRPr="00EA092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A5143">
        <w:rPr>
          <w:rFonts w:ascii="Times New Roman" w:hAnsi="Times New Roman"/>
          <w:sz w:val="24"/>
          <w:szCs w:val="24"/>
          <w:shd w:val="clear" w:color="auto" w:fill="FFFFFF"/>
        </w:rPr>
        <w:t>15730538-2-13</w:t>
      </w:r>
      <w:r w:rsidRPr="00EA0923">
        <w:rPr>
          <w:rFonts w:ascii="Times New Roman" w:eastAsia="Lucida Sans Unicode" w:hAnsi="Times New Roman"/>
          <w:sz w:val="24"/>
          <w:szCs w:val="24"/>
        </w:rPr>
        <w:tab/>
      </w:r>
      <w:r w:rsidRPr="00EA0923">
        <w:rPr>
          <w:rFonts w:ascii="Times New Roman" w:hAnsi="Times New Roman"/>
          <w:sz w:val="24"/>
          <w:szCs w:val="24"/>
        </w:rPr>
        <w:br/>
        <w:t>ÁHTI:</w:t>
      </w:r>
      <w:r w:rsidR="00743D48" w:rsidRPr="00EA0923">
        <w:rPr>
          <w:rFonts w:ascii="Times New Roman" w:hAnsi="Times New Roman"/>
          <w:sz w:val="24"/>
          <w:szCs w:val="24"/>
        </w:rPr>
        <w:tab/>
      </w:r>
      <w:r w:rsidR="00743D48" w:rsidRPr="00EA0923">
        <w:rPr>
          <w:rFonts w:ascii="Times New Roman" w:hAnsi="Times New Roman"/>
          <w:sz w:val="24"/>
          <w:szCs w:val="24"/>
        </w:rPr>
        <w:tab/>
      </w:r>
      <w:r w:rsidR="00743D48" w:rsidRPr="00EA0923">
        <w:rPr>
          <w:rFonts w:ascii="Times New Roman" w:hAnsi="Times New Roman"/>
          <w:sz w:val="24"/>
          <w:szCs w:val="24"/>
        </w:rPr>
        <w:tab/>
      </w:r>
      <w:r w:rsidRPr="009A5143">
        <w:rPr>
          <w:rFonts w:ascii="Times New Roman" w:hAnsi="Times New Roman"/>
          <w:sz w:val="24"/>
          <w:szCs w:val="24"/>
        </w:rPr>
        <w:t>7401230</w:t>
      </w:r>
      <w:r w:rsidRPr="00EA0923">
        <w:rPr>
          <w:rFonts w:ascii="Times New Roman" w:hAnsi="Times New Roman"/>
          <w:sz w:val="24"/>
          <w:szCs w:val="24"/>
        </w:rPr>
        <w:t xml:space="preserve">      </w:t>
      </w:r>
    </w:p>
    <w:p w14:paraId="7192420D" w14:textId="0457AD08" w:rsidR="004F31EB" w:rsidRPr="00EA0923" w:rsidRDefault="004F31EB" w:rsidP="00400FD3">
      <w:pPr>
        <w:widowControl w:val="0"/>
        <w:tabs>
          <w:tab w:val="left" w:pos="0"/>
          <w:tab w:val="left" w:pos="360"/>
        </w:tabs>
        <w:suppressAutoHyphens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A0923">
        <w:rPr>
          <w:rFonts w:ascii="Times New Roman" w:eastAsia="Lucida Sans Unicode" w:hAnsi="Times New Roman"/>
          <w:sz w:val="24"/>
          <w:szCs w:val="24"/>
        </w:rPr>
        <w:t>képviseli</w:t>
      </w:r>
      <w:proofErr w:type="spellEnd"/>
      <w:r w:rsidRPr="00EA0923">
        <w:rPr>
          <w:rFonts w:ascii="Times New Roman" w:eastAsia="Lucida Sans Unicode" w:hAnsi="Times New Roman"/>
          <w:sz w:val="24"/>
          <w:szCs w:val="24"/>
        </w:rPr>
        <w:t>:</w:t>
      </w:r>
      <w:r w:rsidR="00743D48" w:rsidRPr="00EA0923">
        <w:rPr>
          <w:rFonts w:ascii="Times New Roman" w:eastAsia="Lucida Sans Unicode" w:hAnsi="Times New Roman"/>
          <w:sz w:val="24"/>
          <w:szCs w:val="24"/>
        </w:rPr>
        <w:tab/>
      </w:r>
      <w:r w:rsidR="00743D48" w:rsidRPr="00EA0923">
        <w:rPr>
          <w:rFonts w:ascii="Times New Roman" w:eastAsia="Lucida Sans Unicode" w:hAnsi="Times New Roman"/>
          <w:sz w:val="24"/>
          <w:szCs w:val="24"/>
        </w:rPr>
        <w:tab/>
      </w:r>
      <w:r w:rsidR="00317750" w:rsidRPr="009A5143">
        <w:rPr>
          <w:rFonts w:ascii="Times New Roman" w:eastAsia="Lucida Sans Unicode" w:hAnsi="Times New Roman"/>
          <w:sz w:val="24"/>
          <w:szCs w:val="24"/>
        </w:rPr>
        <w:t>Horváth Tibor</w:t>
      </w:r>
      <w:r w:rsidR="00317750" w:rsidRPr="00EA0923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9A5143">
        <w:rPr>
          <w:rFonts w:ascii="Times New Roman" w:eastAsia="Lucida Sans Unicode" w:hAnsi="Times New Roman"/>
          <w:sz w:val="24"/>
          <w:szCs w:val="24"/>
        </w:rPr>
        <w:t>polgármester</w:t>
      </w:r>
      <w:proofErr w:type="spellEnd"/>
      <w:r w:rsidRPr="00EA0923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EA0923">
        <w:rPr>
          <w:rFonts w:ascii="Times New Roman" w:eastAsia="Lucida Sans Unicode" w:hAnsi="Times New Roman"/>
          <w:sz w:val="24"/>
          <w:szCs w:val="24"/>
        </w:rPr>
        <w:tab/>
      </w:r>
      <w:r w:rsidRPr="00EA0923">
        <w:rPr>
          <w:rFonts w:ascii="Times New Roman" w:eastAsia="Lucida Sans Unicode" w:hAnsi="Times New Roman"/>
          <w:sz w:val="24"/>
          <w:szCs w:val="24"/>
        </w:rPr>
        <w:tab/>
      </w:r>
      <w:r w:rsidRPr="00EA0923">
        <w:rPr>
          <w:rFonts w:ascii="Times New Roman" w:eastAsia="Lucida Sans Unicode" w:hAnsi="Times New Roman"/>
          <w:sz w:val="24"/>
          <w:szCs w:val="24"/>
        </w:rPr>
        <w:tab/>
      </w:r>
      <w:r w:rsidRPr="00EA0923">
        <w:rPr>
          <w:rFonts w:ascii="Times New Roman" w:eastAsia="Lucida Sans Unicode" w:hAnsi="Times New Roman"/>
          <w:sz w:val="24"/>
          <w:szCs w:val="24"/>
        </w:rPr>
        <w:tab/>
      </w:r>
      <w:r w:rsidRPr="00EA0923">
        <w:rPr>
          <w:rFonts w:ascii="Times New Roman" w:eastAsia="Lucida Sans Unicode" w:hAnsi="Times New Roman"/>
          <w:sz w:val="24"/>
          <w:szCs w:val="24"/>
        </w:rPr>
        <w:tab/>
      </w:r>
    </w:p>
    <w:p w14:paraId="12FCDA32" w14:textId="77777777" w:rsidR="004F31EB" w:rsidRPr="00EA0923" w:rsidRDefault="004F31EB" w:rsidP="00400FD3">
      <w:pPr>
        <w:widowControl w:val="0"/>
        <w:tabs>
          <w:tab w:val="left" w:pos="0"/>
          <w:tab w:val="left" w:pos="360"/>
        </w:tabs>
        <w:suppressAutoHyphens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A0923">
        <w:rPr>
          <w:rFonts w:ascii="Times New Roman" w:eastAsia="Lucida Sans Unicode" w:hAnsi="Times New Roman"/>
          <w:sz w:val="24"/>
          <w:szCs w:val="24"/>
        </w:rPr>
        <w:t>telefon</w:t>
      </w:r>
      <w:proofErr w:type="spellEnd"/>
      <w:r w:rsidRPr="00EA0923">
        <w:rPr>
          <w:rFonts w:ascii="Times New Roman" w:eastAsia="Lucida Sans Unicode" w:hAnsi="Times New Roman"/>
          <w:sz w:val="24"/>
          <w:szCs w:val="24"/>
        </w:rPr>
        <w:t>:</w:t>
      </w:r>
      <w:r w:rsidRPr="00EA0923">
        <w:rPr>
          <w:rFonts w:ascii="Times New Roman" w:hAnsi="Times New Roman"/>
          <w:sz w:val="24"/>
          <w:szCs w:val="24"/>
        </w:rPr>
        <w:t xml:space="preserve"> </w:t>
      </w:r>
      <w:r w:rsidR="00743D48" w:rsidRPr="00EA0923">
        <w:rPr>
          <w:rFonts w:ascii="Times New Roman" w:hAnsi="Times New Roman"/>
          <w:sz w:val="24"/>
          <w:szCs w:val="24"/>
        </w:rPr>
        <w:tab/>
      </w:r>
      <w:r w:rsidR="00743D48" w:rsidRPr="00EA0923">
        <w:rPr>
          <w:rFonts w:ascii="Times New Roman" w:hAnsi="Times New Roman"/>
          <w:sz w:val="24"/>
          <w:szCs w:val="24"/>
        </w:rPr>
        <w:tab/>
      </w:r>
      <w:r w:rsidRPr="009A5143">
        <w:rPr>
          <w:rFonts w:ascii="Times New Roman" w:hAnsi="Times New Roman"/>
          <w:sz w:val="24"/>
          <w:szCs w:val="24"/>
        </w:rPr>
        <w:t>+36 28 452 752</w:t>
      </w:r>
    </w:p>
    <w:p w14:paraId="094B722E" w14:textId="77777777" w:rsidR="004F31EB" w:rsidRPr="00EA0923" w:rsidRDefault="004F31EB" w:rsidP="00400FD3">
      <w:pPr>
        <w:widowControl w:val="0"/>
        <w:tabs>
          <w:tab w:val="left" w:pos="0"/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A0923">
        <w:rPr>
          <w:rFonts w:ascii="Times New Roman" w:eastAsia="Lucida Sans Unicode" w:hAnsi="Times New Roman"/>
          <w:sz w:val="24"/>
          <w:szCs w:val="24"/>
        </w:rPr>
        <w:t xml:space="preserve">email </w:t>
      </w:r>
      <w:proofErr w:type="spellStart"/>
      <w:r w:rsidRPr="00EA0923">
        <w:rPr>
          <w:rFonts w:ascii="Times New Roman" w:eastAsia="Lucida Sans Unicode" w:hAnsi="Times New Roman"/>
          <w:sz w:val="24"/>
          <w:szCs w:val="24"/>
        </w:rPr>
        <w:t>cím</w:t>
      </w:r>
      <w:proofErr w:type="spellEnd"/>
      <w:r w:rsidRPr="00EA0923">
        <w:rPr>
          <w:rFonts w:ascii="Times New Roman" w:eastAsia="Lucida Sans Unicode" w:hAnsi="Times New Roman"/>
          <w:sz w:val="24"/>
          <w:szCs w:val="24"/>
        </w:rPr>
        <w:t xml:space="preserve">: </w:t>
      </w:r>
      <w:r w:rsidR="00743D48" w:rsidRPr="00EA0923">
        <w:rPr>
          <w:rFonts w:ascii="Times New Roman" w:eastAsia="Lucida Sans Unicode" w:hAnsi="Times New Roman"/>
          <w:sz w:val="24"/>
          <w:szCs w:val="24"/>
        </w:rPr>
        <w:tab/>
      </w:r>
      <w:r w:rsidR="00743D48" w:rsidRPr="00EA0923">
        <w:rPr>
          <w:rFonts w:ascii="Times New Roman" w:eastAsia="Lucida Sans Unicode" w:hAnsi="Times New Roman"/>
          <w:sz w:val="24"/>
          <w:szCs w:val="24"/>
        </w:rPr>
        <w:tab/>
      </w:r>
      <w:r w:rsidRPr="009A5143">
        <w:rPr>
          <w:rFonts w:ascii="Times New Roman" w:eastAsia="Lucida Sans Unicode" w:hAnsi="Times New Roman"/>
          <w:sz w:val="24"/>
          <w:szCs w:val="24"/>
        </w:rPr>
        <w:t>polgarmester@pecel.hu</w:t>
      </w:r>
      <w:r w:rsidRPr="00EA0923">
        <w:rPr>
          <w:rFonts w:ascii="Times New Roman" w:eastAsia="Lucida Sans Unicode" w:hAnsi="Times New Roman"/>
          <w:sz w:val="24"/>
          <w:szCs w:val="24"/>
        </w:rPr>
        <w:t xml:space="preserve">                  </w:t>
      </w:r>
    </w:p>
    <w:p w14:paraId="2E68032A" w14:textId="77777777" w:rsidR="004F31EB" w:rsidRPr="00EA0923" w:rsidRDefault="004F31EB" w:rsidP="00400FD3">
      <w:pPr>
        <w:widowControl w:val="0"/>
        <w:tabs>
          <w:tab w:val="left" w:pos="0"/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923">
        <w:rPr>
          <w:rFonts w:ascii="Times New Roman" w:hAnsi="Times New Roman"/>
          <w:sz w:val="24"/>
          <w:szCs w:val="24"/>
        </w:rPr>
        <w:t>kapcsolattartó</w:t>
      </w:r>
      <w:proofErr w:type="spellEnd"/>
      <w:r w:rsidRPr="00EA0923">
        <w:rPr>
          <w:rFonts w:ascii="Times New Roman" w:hAnsi="Times New Roman"/>
          <w:sz w:val="24"/>
          <w:szCs w:val="24"/>
        </w:rPr>
        <w:t xml:space="preserve">: </w:t>
      </w:r>
      <w:r w:rsidR="00743D48" w:rsidRPr="00EA0923">
        <w:rPr>
          <w:rFonts w:ascii="Times New Roman" w:hAnsi="Times New Roman"/>
          <w:sz w:val="24"/>
          <w:szCs w:val="24"/>
        </w:rPr>
        <w:tab/>
      </w:r>
      <w:r w:rsidRPr="009A5143">
        <w:rPr>
          <w:rFonts w:ascii="Times New Roman" w:hAnsi="Times New Roman"/>
          <w:sz w:val="24"/>
          <w:szCs w:val="24"/>
        </w:rPr>
        <w:t xml:space="preserve">Oláh János </w:t>
      </w:r>
      <w:proofErr w:type="spellStart"/>
      <w:r w:rsidRPr="009A5143">
        <w:rPr>
          <w:rFonts w:ascii="Times New Roman" w:hAnsi="Times New Roman"/>
          <w:sz w:val="24"/>
          <w:szCs w:val="24"/>
        </w:rPr>
        <w:t>jegyző</w:t>
      </w:r>
      <w:proofErr w:type="spellEnd"/>
      <w:r w:rsidRPr="00EA0923">
        <w:rPr>
          <w:rFonts w:ascii="Times New Roman" w:hAnsi="Times New Roman"/>
          <w:sz w:val="24"/>
          <w:szCs w:val="24"/>
        </w:rPr>
        <w:t xml:space="preserve">           </w:t>
      </w:r>
    </w:p>
    <w:p w14:paraId="674E1B6D" w14:textId="77777777" w:rsidR="004F31EB" w:rsidRPr="00EA0923" w:rsidRDefault="004F31EB" w:rsidP="00400FD3">
      <w:pPr>
        <w:rPr>
          <w:rFonts w:ascii="Times New Roman" w:hAnsi="Times New Roman"/>
          <w:sz w:val="24"/>
          <w:szCs w:val="24"/>
        </w:rPr>
      </w:pPr>
      <w:r w:rsidRPr="00EA0923">
        <w:rPr>
          <w:rFonts w:ascii="Times New Roman" w:hAnsi="Times New Roman"/>
          <w:sz w:val="24"/>
          <w:szCs w:val="24"/>
        </w:rPr>
        <w:t xml:space="preserve">e-mail </w:t>
      </w:r>
      <w:proofErr w:type="spellStart"/>
      <w:r w:rsidRPr="00EA0923">
        <w:rPr>
          <w:rFonts w:ascii="Times New Roman" w:hAnsi="Times New Roman"/>
          <w:sz w:val="24"/>
          <w:szCs w:val="24"/>
        </w:rPr>
        <w:t>címe</w:t>
      </w:r>
      <w:proofErr w:type="spellEnd"/>
      <w:r w:rsidRPr="00EA0923">
        <w:rPr>
          <w:rFonts w:ascii="Times New Roman" w:hAnsi="Times New Roman"/>
          <w:sz w:val="24"/>
          <w:szCs w:val="24"/>
        </w:rPr>
        <w:t>:</w:t>
      </w:r>
      <w:r w:rsidR="00743D48" w:rsidRPr="00EA0923">
        <w:rPr>
          <w:rFonts w:ascii="Times New Roman" w:hAnsi="Times New Roman"/>
          <w:sz w:val="24"/>
          <w:szCs w:val="24"/>
        </w:rPr>
        <w:tab/>
      </w:r>
      <w:r w:rsidR="00743D48" w:rsidRPr="00EA0923">
        <w:rPr>
          <w:rFonts w:ascii="Times New Roman" w:hAnsi="Times New Roman"/>
          <w:sz w:val="24"/>
          <w:szCs w:val="24"/>
        </w:rPr>
        <w:tab/>
      </w:r>
      <w:r w:rsidRPr="00EA092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9A5143">
          <w:rPr>
            <w:rStyle w:val="Hiperhivatkozs"/>
            <w:rFonts w:ascii="Times New Roman" w:hAnsi="Times New Roman"/>
            <w:color w:val="auto"/>
            <w:sz w:val="24"/>
            <w:szCs w:val="24"/>
            <w:u w:val="none"/>
          </w:rPr>
          <w:t>jegyzo@pecel.hu</w:t>
        </w:r>
      </w:hyperlink>
      <w:r w:rsidRPr="00EA0923">
        <w:rPr>
          <w:rFonts w:ascii="Times New Roman" w:hAnsi="Times New Roman"/>
          <w:sz w:val="24"/>
          <w:szCs w:val="24"/>
        </w:rPr>
        <w:t xml:space="preserve"> </w:t>
      </w:r>
    </w:p>
    <w:p w14:paraId="3A7F1524" w14:textId="77777777" w:rsidR="004F31EB" w:rsidRPr="00EA0923" w:rsidRDefault="004F31EB" w:rsidP="00400FD3">
      <w:pPr>
        <w:rPr>
          <w:rFonts w:ascii="Times New Roman" w:hAnsi="Times New Roman"/>
          <w:sz w:val="24"/>
          <w:szCs w:val="24"/>
        </w:rPr>
      </w:pPr>
      <w:proofErr w:type="spellStart"/>
      <w:r w:rsidRPr="00EA0923">
        <w:rPr>
          <w:rFonts w:ascii="Times New Roman" w:hAnsi="Times New Roman"/>
          <w:sz w:val="24"/>
          <w:szCs w:val="24"/>
        </w:rPr>
        <w:t>telefon</w:t>
      </w:r>
      <w:proofErr w:type="spellEnd"/>
      <w:r w:rsidRPr="00EA0923">
        <w:rPr>
          <w:rFonts w:ascii="Times New Roman" w:hAnsi="Times New Roman"/>
          <w:sz w:val="24"/>
          <w:szCs w:val="24"/>
        </w:rPr>
        <w:t>:</w:t>
      </w:r>
      <w:r w:rsidR="00743D48" w:rsidRPr="00EA0923">
        <w:rPr>
          <w:rFonts w:ascii="Times New Roman" w:hAnsi="Times New Roman"/>
          <w:sz w:val="24"/>
          <w:szCs w:val="24"/>
        </w:rPr>
        <w:tab/>
      </w:r>
      <w:r w:rsidR="00743D48" w:rsidRPr="00EA0923">
        <w:rPr>
          <w:rFonts w:ascii="Times New Roman" w:hAnsi="Times New Roman"/>
          <w:sz w:val="24"/>
          <w:szCs w:val="24"/>
        </w:rPr>
        <w:tab/>
      </w:r>
      <w:r w:rsidRPr="009A5143">
        <w:rPr>
          <w:rFonts w:ascii="Times New Roman" w:hAnsi="Times New Roman"/>
          <w:sz w:val="24"/>
          <w:szCs w:val="24"/>
        </w:rPr>
        <w:t>+36 28 452 752</w:t>
      </w:r>
    </w:p>
    <w:p w14:paraId="385AD92D" w14:textId="77777777" w:rsidR="004F31EB" w:rsidRPr="005C4731" w:rsidRDefault="004F31EB" w:rsidP="00400FD3">
      <w:pPr>
        <w:rPr>
          <w:rFonts w:ascii="Times New Roman" w:hAnsi="Times New Roman"/>
          <w:sz w:val="24"/>
          <w:szCs w:val="24"/>
        </w:rPr>
      </w:pPr>
      <w:r w:rsidRPr="005C4731">
        <w:rPr>
          <w:rFonts w:ascii="Times New Roman" w:hAnsi="Times New Roman"/>
          <w:sz w:val="24"/>
          <w:szCs w:val="24"/>
        </w:rPr>
        <w:t xml:space="preserve">mint </w:t>
      </w:r>
      <w:proofErr w:type="spellStart"/>
      <w:r w:rsidRPr="005C4731">
        <w:rPr>
          <w:rFonts w:ascii="Times New Roman" w:hAnsi="Times New Roman"/>
          <w:sz w:val="24"/>
          <w:szCs w:val="24"/>
        </w:rPr>
        <w:t>megbízó</w:t>
      </w:r>
      <w:proofErr w:type="spellEnd"/>
      <w:r w:rsidRPr="005C4731">
        <w:rPr>
          <w:rFonts w:ascii="Times New Roman" w:hAnsi="Times New Roman"/>
          <w:sz w:val="24"/>
          <w:szCs w:val="24"/>
        </w:rPr>
        <w:t xml:space="preserve"> (a </w:t>
      </w:r>
      <w:proofErr w:type="spellStart"/>
      <w:r w:rsidRPr="005C4731">
        <w:rPr>
          <w:rFonts w:ascii="Times New Roman" w:hAnsi="Times New Roman"/>
          <w:sz w:val="24"/>
          <w:szCs w:val="24"/>
        </w:rPr>
        <w:t>továbbiakban</w:t>
      </w:r>
      <w:proofErr w:type="spellEnd"/>
      <w:r w:rsidRPr="005C473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C4731">
        <w:rPr>
          <w:rFonts w:ascii="Times New Roman" w:hAnsi="Times New Roman"/>
          <w:b/>
          <w:sz w:val="24"/>
          <w:szCs w:val="24"/>
        </w:rPr>
        <w:t>Megbízó</w:t>
      </w:r>
      <w:proofErr w:type="spellEnd"/>
      <w:r w:rsidRPr="005C4731">
        <w:rPr>
          <w:rFonts w:ascii="Times New Roman" w:hAnsi="Times New Roman"/>
          <w:sz w:val="24"/>
          <w:szCs w:val="24"/>
        </w:rPr>
        <w:t>),</w:t>
      </w:r>
    </w:p>
    <w:p w14:paraId="104A57AF" w14:textId="77777777" w:rsidR="004F31EB" w:rsidRPr="005C4731" w:rsidRDefault="004F31EB" w:rsidP="00400FD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12A13B" w14:textId="17C1C3F9" w:rsidR="004F31EB" w:rsidRDefault="004F31EB" w:rsidP="00400FD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C4731">
        <w:rPr>
          <w:rFonts w:ascii="Times New Roman" w:hAnsi="Times New Roman"/>
          <w:sz w:val="24"/>
          <w:szCs w:val="24"/>
        </w:rPr>
        <w:t>másrészt</w:t>
      </w:r>
      <w:proofErr w:type="spellEnd"/>
    </w:p>
    <w:p w14:paraId="7F87DFA6" w14:textId="77777777" w:rsidR="00AE2D8A" w:rsidRPr="005C4731" w:rsidRDefault="00AE2D8A" w:rsidP="00400FD3">
      <w:pPr>
        <w:jc w:val="both"/>
        <w:rPr>
          <w:rFonts w:ascii="Times New Roman" w:hAnsi="Times New Roman"/>
          <w:sz w:val="24"/>
          <w:szCs w:val="24"/>
        </w:rPr>
      </w:pPr>
    </w:p>
    <w:p w14:paraId="58F0F358" w14:textId="50DE0770" w:rsidR="004F31EB" w:rsidRPr="005C4731" w:rsidRDefault="004F31EB" w:rsidP="0097652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C4731">
        <w:rPr>
          <w:rFonts w:ascii="Times New Roman" w:hAnsi="Times New Roman"/>
          <w:sz w:val="24"/>
          <w:szCs w:val="24"/>
        </w:rPr>
        <w:t>név</w:t>
      </w:r>
      <w:proofErr w:type="spellEnd"/>
      <w:r w:rsidRPr="005C4731">
        <w:rPr>
          <w:rFonts w:ascii="Times New Roman" w:hAnsi="Times New Roman"/>
          <w:sz w:val="24"/>
          <w:szCs w:val="24"/>
        </w:rPr>
        <w:t>:</w:t>
      </w:r>
      <w:r w:rsidRPr="005C4731">
        <w:rPr>
          <w:rFonts w:ascii="Times New Roman" w:hAnsi="Times New Roman"/>
          <w:sz w:val="24"/>
          <w:szCs w:val="24"/>
        </w:rPr>
        <w:tab/>
        <w:t xml:space="preserve"> </w:t>
      </w:r>
    </w:p>
    <w:p w14:paraId="566D484B" w14:textId="435278FF" w:rsidR="004F31EB" w:rsidRPr="005C4731" w:rsidRDefault="004F31EB" w:rsidP="00400FD3">
      <w:pPr>
        <w:tabs>
          <w:tab w:val="left" w:pos="2127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4731">
        <w:rPr>
          <w:rFonts w:ascii="Times New Roman" w:hAnsi="Times New Roman"/>
          <w:sz w:val="24"/>
          <w:szCs w:val="24"/>
        </w:rPr>
        <w:t>rövidített</w:t>
      </w:r>
      <w:proofErr w:type="spellEnd"/>
      <w:r w:rsidRPr="005C4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4731">
        <w:rPr>
          <w:rFonts w:ascii="Times New Roman" w:hAnsi="Times New Roman"/>
          <w:sz w:val="24"/>
          <w:szCs w:val="24"/>
        </w:rPr>
        <w:t>név</w:t>
      </w:r>
      <w:proofErr w:type="spellEnd"/>
    </w:p>
    <w:p w14:paraId="397B459B" w14:textId="22615FFE" w:rsidR="004F31EB" w:rsidRDefault="004F31EB" w:rsidP="00400FD3">
      <w:pPr>
        <w:tabs>
          <w:tab w:val="left" w:pos="2127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4731">
        <w:rPr>
          <w:rFonts w:ascii="Times New Roman" w:hAnsi="Times New Roman"/>
          <w:sz w:val="24"/>
          <w:szCs w:val="24"/>
        </w:rPr>
        <w:t>központi</w:t>
      </w:r>
      <w:proofErr w:type="spellEnd"/>
      <w:r w:rsidRPr="005C4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4731">
        <w:rPr>
          <w:rFonts w:ascii="Times New Roman" w:hAnsi="Times New Roman"/>
          <w:sz w:val="24"/>
          <w:szCs w:val="24"/>
        </w:rPr>
        <w:t>iroda</w:t>
      </w:r>
      <w:proofErr w:type="spellEnd"/>
      <w:r w:rsidRPr="005C4731">
        <w:rPr>
          <w:rFonts w:ascii="Times New Roman" w:hAnsi="Times New Roman"/>
          <w:sz w:val="24"/>
          <w:szCs w:val="24"/>
        </w:rPr>
        <w:t>:</w:t>
      </w:r>
    </w:p>
    <w:p w14:paraId="02C37352" w14:textId="07FB2E2A" w:rsidR="00AE2D8A" w:rsidRPr="005C4731" w:rsidRDefault="00AE2D8A" w:rsidP="00400FD3">
      <w:pPr>
        <w:tabs>
          <w:tab w:val="left" w:pos="2127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székhely</w:t>
      </w:r>
      <w:proofErr w:type="spellEnd"/>
      <w:r w:rsidR="00013A55">
        <w:rPr>
          <w:rFonts w:ascii="Times New Roman" w:hAnsi="Times New Roman"/>
          <w:sz w:val="24"/>
          <w:szCs w:val="24"/>
        </w:rPr>
        <w:t>:</w:t>
      </w:r>
    </w:p>
    <w:p w14:paraId="492A156A" w14:textId="4A8B9AFC" w:rsidR="004F31EB" w:rsidRPr="005C4731" w:rsidRDefault="004F31EB" w:rsidP="00400FD3">
      <w:pPr>
        <w:tabs>
          <w:tab w:val="left" w:pos="2127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4731">
        <w:rPr>
          <w:rFonts w:ascii="Times New Roman" w:hAnsi="Times New Roman"/>
          <w:sz w:val="24"/>
          <w:szCs w:val="24"/>
        </w:rPr>
        <w:t>adószám</w:t>
      </w:r>
      <w:proofErr w:type="spellEnd"/>
      <w:r w:rsidRPr="005C4731">
        <w:rPr>
          <w:rFonts w:ascii="Times New Roman" w:hAnsi="Times New Roman"/>
          <w:sz w:val="24"/>
          <w:szCs w:val="24"/>
        </w:rPr>
        <w:t xml:space="preserve">: </w:t>
      </w:r>
    </w:p>
    <w:p w14:paraId="6E844FA2" w14:textId="3812EE1C" w:rsidR="004F31EB" w:rsidRPr="005C4731" w:rsidRDefault="004F31EB" w:rsidP="00400FD3">
      <w:pPr>
        <w:tabs>
          <w:tab w:val="left" w:pos="2127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4731">
        <w:rPr>
          <w:rFonts w:ascii="Times New Roman" w:hAnsi="Times New Roman"/>
          <w:sz w:val="24"/>
          <w:szCs w:val="24"/>
        </w:rPr>
        <w:t>cégjegyzékszám</w:t>
      </w:r>
      <w:proofErr w:type="spellEnd"/>
      <w:r w:rsidRPr="005C4731">
        <w:rPr>
          <w:rFonts w:ascii="Times New Roman" w:hAnsi="Times New Roman"/>
          <w:sz w:val="24"/>
          <w:szCs w:val="24"/>
        </w:rPr>
        <w:t>:</w:t>
      </w:r>
    </w:p>
    <w:p w14:paraId="64EFE8AB" w14:textId="7F782E07" w:rsidR="004F31EB" w:rsidRPr="005C4731" w:rsidRDefault="004F31EB" w:rsidP="00400FD3">
      <w:pPr>
        <w:tabs>
          <w:tab w:val="left" w:pos="2127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4731">
        <w:rPr>
          <w:rFonts w:ascii="Times New Roman" w:hAnsi="Times New Roman"/>
          <w:sz w:val="24"/>
          <w:szCs w:val="24"/>
        </w:rPr>
        <w:t>telefon</w:t>
      </w:r>
      <w:proofErr w:type="spellEnd"/>
      <w:r w:rsidRPr="005C4731">
        <w:rPr>
          <w:rFonts w:ascii="Times New Roman" w:hAnsi="Times New Roman"/>
          <w:sz w:val="24"/>
          <w:szCs w:val="24"/>
        </w:rPr>
        <w:t>:</w:t>
      </w:r>
    </w:p>
    <w:p w14:paraId="62BDDAD6" w14:textId="548D15DE" w:rsidR="004F31EB" w:rsidRPr="005C4731" w:rsidRDefault="004F31EB" w:rsidP="00400FD3">
      <w:pPr>
        <w:tabs>
          <w:tab w:val="left" w:pos="2127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5C4731">
        <w:rPr>
          <w:rFonts w:ascii="Times New Roman" w:hAnsi="Times New Roman"/>
          <w:sz w:val="24"/>
          <w:szCs w:val="24"/>
        </w:rPr>
        <w:t>email:</w:t>
      </w:r>
    </w:p>
    <w:p w14:paraId="2881211B" w14:textId="12D0354D" w:rsidR="004F31EB" w:rsidRPr="005C4731" w:rsidRDefault="004F31EB" w:rsidP="00400FD3">
      <w:pPr>
        <w:tabs>
          <w:tab w:val="left" w:pos="2127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4731">
        <w:rPr>
          <w:rFonts w:ascii="Times New Roman" w:hAnsi="Times New Roman"/>
          <w:sz w:val="24"/>
          <w:szCs w:val="24"/>
        </w:rPr>
        <w:t>képviselő</w:t>
      </w:r>
      <w:proofErr w:type="spellEnd"/>
      <w:r w:rsidRPr="005C4731">
        <w:rPr>
          <w:rFonts w:ascii="Times New Roman" w:hAnsi="Times New Roman"/>
          <w:sz w:val="24"/>
          <w:szCs w:val="24"/>
        </w:rPr>
        <w:t xml:space="preserve">: </w:t>
      </w:r>
    </w:p>
    <w:p w14:paraId="7CDFC8B8" w14:textId="17A284C4" w:rsidR="004F31EB" w:rsidRPr="005C4731" w:rsidRDefault="004F31EB" w:rsidP="00400FD3">
      <w:pPr>
        <w:tabs>
          <w:tab w:val="left" w:pos="2127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4731">
        <w:rPr>
          <w:rFonts w:ascii="Times New Roman" w:hAnsi="Times New Roman"/>
          <w:sz w:val="24"/>
          <w:szCs w:val="24"/>
        </w:rPr>
        <w:t>kapcsolattartó</w:t>
      </w:r>
      <w:proofErr w:type="spellEnd"/>
      <w:r w:rsidR="00013A55">
        <w:rPr>
          <w:rFonts w:ascii="Times New Roman" w:hAnsi="Times New Roman"/>
          <w:sz w:val="24"/>
          <w:szCs w:val="24"/>
        </w:rPr>
        <w:t>:</w:t>
      </w:r>
    </w:p>
    <w:p w14:paraId="302438B9" w14:textId="3F5CA50C" w:rsidR="004F31EB" w:rsidRPr="005C4731" w:rsidRDefault="004F31EB" w:rsidP="00400FD3">
      <w:pPr>
        <w:tabs>
          <w:tab w:val="left" w:pos="2127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4731">
        <w:rPr>
          <w:rFonts w:ascii="Times New Roman" w:hAnsi="Times New Roman"/>
          <w:sz w:val="24"/>
          <w:szCs w:val="24"/>
        </w:rPr>
        <w:t>telefon</w:t>
      </w:r>
      <w:proofErr w:type="spellEnd"/>
      <w:r w:rsidRPr="005C4731">
        <w:rPr>
          <w:rFonts w:ascii="Times New Roman" w:hAnsi="Times New Roman"/>
          <w:sz w:val="24"/>
          <w:szCs w:val="24"/>
        </w:rPr>
        <w:t>:</w:t>
      </w:r>
      <w:r w:rsidR="00AE2D8A" w:rsidRPr="005C4731">
        <w:rPr>
          <w:rFonts w:ascii="Times New Roman" w:hAnsi="Times New Roman"/>
          <w:sz w:val="24"/>
          <w:szCs w:val="24"/>
        </w:rPr>
        <w:t xml:space="preserve"> </w:t>
      </w:r>
    </w:p>
    <w:p w14:paraId="3190EAFF" w14:textId="77777777" w:rsidR="00013A55" w:rsidRDefault="004F31EB" w:rsidP="00013A55">
      <w:pPr>
        <w:tabs>
          <w:tab w:val="left" w:pos="2127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5C4731">
        <w:rPr>
          <w:rFonts w:ascii="Times New Roman" w:hAnsi="Times New Roman"/>
          <w:sz w:val="24"/>
          <w:szCs w:val="24"/>
        </w:rPr>
        <w:t xml:space="preserve">email:  </w:t>
      </w:r>
    </w:p>
    <w:p w14:paraId="514BF2AF" w14:textId="223A4C61" w:rsidR="009E1369" w:rsidRPr="005C4731" w:rsidRDefault="00013A55" w:rsidP="00013A55">
      <w:pPr>
        <w:tabs>
          <w:tab w:val="left" w:pos="2127"/>
        </w:tabs>
        <w:ind w:left="1440" w:hanging="144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</w:rPr>
        <w:t>Meg</w:t>
      </w:r>
      <w:r w:rsidR="009E1369" w:rsidRPr="005C4731">
        <w:rPr>
          <w:rFonts w:ascii="Times New Roman" w:hAnsi="Times New Roman"/>
          <w:sz w:val="24"/>
          <w:szCs w:val="24"/>
          <w:lang w:val="hu-HU"/>
        </w:rPr>
        <w:t xml:space="preserve">bízott (továbbiakban: </w:t>
      </w:r>
      <w:r w:rsidR="009E1369" w:rsidRPr="005C4731">
        <w:rPr>
          <w:rFonts w:ascii="Times New Roman" w:hAnsi="Times New Roman"/>
          <w:b/>
          <w:sz w:val="24"/>
          <w:szCs w:val="24"/>
          <w:lang w:val="hu-HU"/>
        </w:rPr>
        <w:t>Megbízott</w:t>
      </w:r>
      <w:r w:rsidR="009E1369" w:rsidRPr="005C4731">
        <w:rPr>
          <w:rFonts w:ascii="Times New Roman" w:hAnsi="Times New Roman"/>
          <w:sz w:val="24"/>
          <w:szCs w:val="24"/>
          <w:lang w:val="hu-HU"/>
        </w:rPr>
        <w:t xml:space="preserve">), (a továbbiakban együtt: </w:t>
      </w:r>
      <w:r w:rsidR="009E1369" w:rsidRPr="005C4731">
        <w:rPr>
          <w:rFonts w:ascii="Times New Roman" w:hAnsi="Times New Roman"/>
          <w:b/>
          <w:sz w:val="24"/>
          <w:szCs w:val="24"/>
          <w:lang w:val="hu-HU"/>
        </w:rPr>
        <w:t>Szerződő Felek</w:t>
      </w:r>
      <w:r w:rsidR="009E1369" w:rsidRPr="005C4731">
        <w:rPr>
          <w:rFonts w:ascii="Times New Roman" w:hAnsi="Times New Roman"/>
          <w:sz w:val="24"/>
          <w:szCs w:val="24"/>
          <w:lang w:val="hu-HU"/>
        </w:rPr>
        <w:t>) között az alulírott helyen és időben, az alábbi feltételek mellett:</w:t>
      </w:r>
    </w:p>
    <w:p w14:paraId="69AA0CB2" w14:textId="77777777" w:rsidR="00D971B9" w:rsidRPr="005C4731" w:rsidRDefault="00D971B9" w:rsidP="00400FD3">
      <w:pPr>
        <w:ind w:right="-482"/>
        <w:outlineLvl w:val="0"/>
        <w:rPr>
          <w:rFonts w:ascii="Times New Roman" w:hAnsi="Times New Roman"/>
          <w:sz w:val="24"/>
          <w:szCs w:val="24"/>
          <w:lang w:val="hu-HU"/>
        </w:rPr>
      </w:pPr>
    </w:p>
    <w:p w14:paraId="3BB602CC" w14:textId="77777777" w:rsidR="00B7379D" w:rsidRPr="005C4731" w:rsidRDefault="00B7379D" w:rsidP="00400FD3">
      <w:pPr>
        <w:widowControl w:val="0"/>
        <w:numPr>
          <w:ilvl w:val="0"/>
          <w:numId w:val="1"/>
        </w:numPr>
        <w:tabs>
          <w:tab w:val="clear" w:pos="397"/>
          <w:tab w:val="num" w:pos="709"/>
        </w:tabs>
        <w:overflowPunct/>
        <w:autoSpaceDE/>
        <w:autoSpaceDN/>
        <w:adjustRightInd/>
        <w:ind w:left="780" w:hanging="780"/>
        <w:jc w:val="both"/>
        <w:textAlignment w:val="auto"/>
        <w:rPr>
          <w:rFonts w:ascii="Times New Roman" w:hAnsi="Times New Roman"/>
          <w:b/>
          <w:sz w:val="24"/>
          <w:szCs w:val="24"/>
          <w:lang w:val="hu-HU"/>
        </w:rPr>
      </w:pPr>
      <w:r w:rsidRPr="005C4731">
        <w:rPr>
          <w:rFonts w:ascii="Times New Roman" w:hAnsi="Times New Roman"/>
          <w:b/>
          <w:sz w:val="24"/>
          <w:szCs w:val="24"/>
          <w:lang w:val="hu-HU"/>
        </w:rPr>
        <w:t>A SZERZŐDÉS TÁRGYA</w:t>
      </w:r>
      <w:r w:rsidR="00D01883" w:rsidRPr="005C4731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</w:p>
    <w:p w14:paraId="509628CC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BA7E809" w14:textId="77777777" w:rsidR="00B7379D" w:rsidRPr="005C4731" w:rsidRDefault="00AE3A44" w:rsidP="00400FD3">
      <w:pPr>
        <w:ind w:left="705" w:hanging="705"/>
        <w:jc w:val="both"/>
        <w:rPr>
          <w:rFonts w:ascii="Times New Roman" w:hAnsi="Times New Roman"/>
          <w:bCs/>
          <w:i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1.1</w:t>
      </w:r>
      <w:r w:rsidRPr="005C4731">
        <w:rPr>
          <w:rFonts w:ascii="Times New Roman" w:hAnsi="Times New Roman"/>
          <w:sz w:val="24"/>
          <w:szCs w:val="24"/>
          <w:lang w:val="hu-HU"/>
        </w:rPr>
        <w:tab/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>Megbízó megbízza a Megbízottat a</w:t>
      </w:r>
      <w:r w:rsidR="00F64469" w:rsidRPr="005C4731">
        <w:rPr>
          <w:rFonts w:ascii="Times New Roman" w:hAnsi="Times New Roman"/>
          <w:sz w:val="24"/>
          <w:szCs w:val="24"/>
          <w:lang w:val="hu-HU"/>
        </w:rPr>
        <w:t xml:space="preserve">z </w:t>
      </w:r>
      <w:r w:rsidR="00CE1D95" w:rsidRPr="005C4731">
        <w:rPr>
          <w:rFonts w:ascii="Times New Roman" w:hAnsi="Times New Roman"/>
          <w:sz w:val="24"/>
          <w:szCs w:val="24"/>
          <w:lang w:val="hu-HU"/>
        </w:rPr>
        <w:t xml:space="preserve">alábbi, </w:t>
      </w:r>
      <w:r w:rsidR="00B7379D" w:rsidRPr="005C4731">
        <w:rPr>
          <w:rFonts w:ascii="Times New Roman" w:hAnsi="Times New Roman"/>
          <w:b/>
          <w:sz w:val="24"/>
          <w:szCs w:val="24"/>
          <w:lang w:val="hu-HU"/>
        </w:rPr>
        <w:t>közbeszerzési eljárás teljes körű lefolytatás</w:t>
      </w:r>
      <w:r w:rsidR="000739B6" w:rsidRPr="005C4731">
        <w:rPr>
          <w:rFonts w:ascii="Times New Roman" w:hAnsi="Times New Roman"/>
          <w:b/>
          <w:sz w:val="24"/>
          <w:szCs w:val="24"/>
          <w:lang w:val="hu-HU"/>
        </w:rPr>
        <w:t>ával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a közbeszerzésekről szóló </w:t>
      </w:r>
      <w:r w:rsidR="00614FC2" w:rsidRPr="005C4731">
        <w:rPr>
          <w:rFonts w:ascii="Times New Roman" w:hAnsi="Times New Roman"/>
          <w:sz w:val="24"/>
          <w:szCs w:val="24"/>
          <w:lang w:val="hu-HU"/>
        </w:rPr>
        <w:t>2015</w:t>
      </w:r>
      <w:r w:rsidR="00757079" w:rsidRPr="005C4731">
        <w:rPr>
          <w:rFonts w:ascii="Times New Roman" w:hAnsi="Times New Roman"/>
          <w:sz w:val="24"/>
          <w:szCs w:val="24"/>
          <w:lang w:val="hu-HU"/>
        </w:rPr>
        <w:t>.</w:t>
      </w:r>
      <w:r w:rsidR="001A04B6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757079" w:rsidRPr="005C4731">
        <w:rPr>
          <w:rFonts w:ascii="Times New Roman" w:hAnsi="Times New Roman"/>
          <w:sz w:val="24"/>
          <w:szCs w:val="24"/>
          <w:lang w:val="hu-HU"/>
        </w:rPr>
        <w:t xml:space="preserve">évi </w:t>
      </w:r>
      <w:r w:rsidR="005F7741" w:rsidRPr="005C4731">
        <w:rPr>
          <w:rFonts w:ascii="Times New Roman" w:hAnsi="Times New Roman"/>
          <w:sz w:val="24"/>
          <w:szCs w:val="24"/>
          <w:lang w:val="hu-HU"/>
        </w:rPr>
        <w:t>C</w:t>
      </w:r>
      <w:r w:rsidR="00614FC2" w:rsidRPr="005C4731">
        <w:rPr>
          <w:rFonts w:ascii="Times New Roman" w:hAnsi="Times New Roman"/>
          <w:sz w:val="24"/>
          <w:szCs w:val="24"/>
          <w:lang w:val="hu-HU"/>
        </w:rPr>
        <w:t>XL</w:t>
      </w:r>
      <w:r w:rsidR="00757079" w:rsidRPr="005C4731">
        <w:rPr>
          <w:rFonts w:ascii="Times New Roman" w:hAnsi="Times New Roman"/>
          <w:sz w:val="24"/>
          <w:szCs w:val="24"/>
          <w:lang w:val="hu-HU"/>
        </w:rPr>
        <w:t xml:space="preserve">III. 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>törvény (a továbbiakban: Kbt.)</w:t>
      </w:r>
      <w:r w:rsidR="00BD292B" w:rsidRPr="005C4731">
        <w:rPr>
          <w:rFonts w:ascii="Times New Roman" w:hAnsi="Times New Roman"/>
          <w:sz w:val="24"/>
          <w:szCs w:val="24"/>
          <w:lang w:val="hu-HU"/>
        </w:rPr>
        <w:t>, valamint a 424/2018 (XII.19.) Korm. rendelet az elektronikus közbeszerzés részletes szabályairól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D01883" w:rsidRPr="005C4731">
        <w:rPr>
          <w:rFonts w:ascii="Times New Roman" w:hAnsi="Times New Roman"/>
          <w:sz w:val="24"/>
          <w:szCs w:val="24"/>
          <w:lang w:val="hu-HU"/>
        </w:rPr>
        <w:t>rendelkezéseinek megfelelően</w:t>
      </w:r>
      <w:r w:rsidR="00323AF1" w:rsidRPr="005C4731">
        <w:rPr>
          <w:rFonts w:ascii="Times New Roman" w:hAnsi="Times New Roman"/>
          <w:sz w:val="24"/>
          <w:szCs w:val="24"/>
          <w:lang w:val="hu-HU"/>
        </w:rPr>
        <w:t xml:space="preserve">, melynek része </w:t>
      </w:r>
      <w:r w:rsidR="00827E15" w:rsidRPr="005C4731">
        <w:rPr>
          <w:rFonts w:ascii="Times New Roman" w:hAnsi="Times New Roman"/>
          <w:b/>
          <w:sz w:val="24"/>
          <w:szCs w:val="24"/>
          <w:lang w:val="hu-HU"/>
        </w:rPr>
        <w:t xml:space="preserve">valamennyi </w:t>
      </w:r>
      <w:r w:rsidR="00B7379D" w:rsidRPr="005C4731">
        <w:rPr>
          <w:rFonts w:ascii="Times New Roman" w:hAnsi="Times New Roman"/>
          <w:b/>
          <w:sz w:val="24"/>
          <w:szCs w:val="24"/>
          <w:lang w:val="hu-HU"/>
        </w:rPr>
        <w:t>közbeszerzési tanácsadói feladat ellátása</w:t>
      </w:r>
      <w:r w:rsidR="0029238E">
        <w:rPr>
          <w:rFonts w:ascii="Times New Roman" w:hAnsi="Times New Roman"/>
          <w:b/>
          <w:sz w:val="24"/>
          <w:szCs w:val="24"/>
          <w:lang w:val="hu-HU"/>
        </w:rPr>
        <w:t xml:space="preserve"> felelős </w:t>
      </w:r>
      <w:r w:rsidR="009F1E59" w:rsidRPr="009F1E59">
        <w:rPr>
          <w:rFonts w:ascii="Times New Roman" w:hAnsi="Times New Roman"/>
          <w:b/>
          <w:sz w:val="24"/>
          <w:szCs w:val="24"/>
          <w:lang w:val="hu-HU"/>
        </w:rPr>
        <w:t>ak</w:t>
      </w:r>
      <w:r w:rsidR="0029238E" w:rsidRPr="009F1E59">
        <w:rPr>
          <w:rFonts w:ascii="Times New Roman" w:hAnsi="Times New Roman"/>
          <w:b/>
          <w:sz w:val="24"/>
          <w:szCs w:val="24"/>
          <w:lang w:val="hu-HU"/>
        </w:rPr>
        <w:t>kre</w:t>
      </w:r>
      <w:r w:rsidR="0029238E">
        <w:rPr>
          <w:rFonts w:ascii="Times New Roman" w:hAnsi="Times New Roman"/>
          <w:b/>
          <w:sz w:val="24"/>
          <w:szCs w:val="24"/>
          <w:lang w:val="hu-HU"/>
        </w:rPr>
        <w:t>ditált közbesze</w:t>
      </w:r>
      <w:r w:rsidR="00A0586F">
        <w:rPr>
          <w:rFonts w:ascii="Times New Roman" w:hAnsi="Times New Roman"/>
          <w:b/>
          <w:sz w:val="24"/>
          <w:szCs w:val="24"/>
          <w:lang w:val="hu-HU"/>
        </w:rPr>
        <w:t>rzési szaktanácsadói minőségben</w:t>
      </w:r>
      <w:r w:rsidR="00B7379D" w:rsidRPr="005C4731">
        <w:rPr>
          <w:rFonts w:ascii="Times New Roman" w:hAnsi="Times New Roman"/>
          <w:b/>
          <w:sz w:val="24"/>
          <w:szCs w:val="24"/>
          <w:lang w:val="hu-HU"/>
        </w:rPr>
        <w:t>,</w:t>
      </w:r>
      <w:r w:rsidR="000C5706" w:rsidRPr="005C4731">
        <w:rPr>
          <w:rFonts w:ascii="Times New Roman" w:hAnsi="Times New Roman"/>
          <w:b/>
          <w:sz w:val="24"/>
          <w:szCs w:val="24"/>
          <w:lang w:val="hu-HU"/>
        </w:rPr>
        <w:t xml:space="preserve"> valamint </w:t>
      </w:r>
      <w:r w:rsidR="0029238E">
        <w:rPr>
          <w:rFonts w:ascii="Times New Roman" w:hAnsi="Times New Roman"/>
          <w:b/>
          <w:sz w:val="24"/>
          <w:szCs w:val="24"/>
          <w:lang w:val="hu-HU"/>
        </w:rPr>
        <w:t xml:space="preserve">a </w:t>
      </w:r>
      <w:r w:rsidR="00B7379D" w:rsidRPr="005C4731">
        <w:rPr>
          <w:rFonts w:ascii="Times New Roman" w:hAnsi="Times New Roman"/>
          <w:b/>
          <w:sz w:val="24"/>
          <w:szCs w:val="24"/>
          <w:lang w:val="hu-HU"/>
        </w:rPr>
        <w:t>közbeszerzési eljárás</w:t>
      </w:r>
      <w:r w:rsidR="00827E15" w:rsidRPr="005C4731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827E15" w:rsidRPr="009F1E59">
        <w:rPr>
          <w:rFonts w:ascii="Times New Roman" w:hAnsi="Times New Roman"/>
          <w:b/>
          <w:sz w:val="24"/>
          <w:szCs w:val="24"/>
          <w:lang w:val="hu-HU"/>
        </w:rPr>
        <w:t>felhívásána</w:t>
      </w:r>
      <w:r w:rsidR="00D01883" w:rsidRPr="009F1E59">
        <w:rPr>
          <w:rFonts w:ascii="Times New Roman" w:hAnsi="Times New Roman"/>
          <w:b/>
          <w:sz w:val="24"/>
          <w:szCs w:val="24"/>
          <w:lang w:val="hu-HU"/>
        </w:rPr>
        <w:t>k</w:t>
      </w:r>
      <w:r w:rsidR="00D01883" w:rsidRPr="005C4731">
        <w:rPr>
          <w:rFonts w:ascii="Times New Roman" w:hAnsi="Times New Roman"/>
          <w:b/>
          <w:sz w:val="24"/>
          <w:szCs w:val="24"/>
          <w:lang w:val="hu-HU"/>
        </w:rPr>
        <w:t xml:space="preserve">, </w:t>
      </w:r>
      <w:r w:rsidR="00B7379D" w:rsidRPr="005C4731">
        <w:rPr>
          <w:rFonts w:ascii="Times New Roman" w:hAnsi="Times New Roman"/>
          <w:b/>
          <w:sz w:val="24"/>
          <w:szCs w:val="24"/>
          <w:lang w:val="hu-HU"/>
        </w:rPr>
        <w:t>dokumentáció</w:t>
      </w:r>
      <w:r w:rsidR="00185ADF" w:rsidRPr="005C4731">
        <w:rPr>
          <w:rFonts w:ascii="Times New Roman" w:hAnsi="Times New Roman"/>
          <w:b/>
          <w:sz w:val="24"/>
          <w:szCs w:val="24"/>
          <w:lang w:val="hu-HU"/>
        </w:rPr>
        <w:t>já</w:t>
      </w:r>
      <w:r w:rsidR="00B7379D" w:rsidRPr="005C4731">
        <w:rPr>
          <w:rFonts w:ascii="Times New Roman" w:hAnsi="Times New Roman"/>
          <w:b/>
          <w:sz w:val="24"/>
          <w:szCs w:val="24"/>
          <w:lang w:val="hu-HU"/>
        </w:rPr>
        <w:t>nak kidolgozása</w:t>
      </w:r>
      <w:r w:rsidR="0099054E" w:rsidRPr="005C4731">
        <w:rPr>
          <w:rFonts w:ascii="Times New Roman" w:hAnsi="Times New Roman"/>
          <w:b/>
          <w:sz w:val="24"/>
          <w:szCs w:val="24"/>
          <w:lang w:val="hu-HU"/>
        </w:rPr>
        <w:t xml:space="preserve"> az eljárás lefolytatása az EKR rendszere</w:t>
      </w:r>
      <w:r w:rsidR="00743D48" w:rsidRPr="005C4731">
        <w:rPr>
          <w:rFonts w:ascii="Times New Roman" w:hAnsi="Times New Roman"/>
          <w:b/>
          <w:sz w:val="24"/>
          <w:szCs w:val="24"/>
          <w:lang w:val="hu-HU"/>
        </w:rPr>
        <w:t>n</w:t>
      </w:r>
      <w:r w:rsidR="00827E15" w:rsidRPr="005C4731">
        <w:rPr>
          <w:rFonts w:ascii="Times New Roman" w:hAnsi="Times New Roman"/>
          <w:b/>
          <w:sz w:val="24"/>
          <w:szCs w:val="24"/>
          <w:lang w:val="hu-HU"/>
        </w:rPr>
        <w:t>.</w:t>
      </w:r>
    </w:p>
    <w:p w14:paraId="637D7783" w14:textId="77777777" w:rsidR="003C33C9" w:rsidRPr="005C4731" w:rsidRDefault="003C33C9" w:rsidP="00400FD3">
      <w:pPr>
        <w:ind w:left="708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F5EB90D" w14:textId="203B9E4A" w:rsidR="00C569D8" w:rsidRDefault="00AE3A44" w:rsidP="00C569D8">
      <w:pPr>
        <w:ind w:left="705" w:hanging="705"/>
        <w:jc w:val="both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1.2</w:t>
      </w:r>
      <w:r w:rsidRPr="005C4731">
        <w:rPr>
          <w:rFonts w:ascii="Times New Roman" w:hAnsi="Times New Roman"/>
          <w:sz w:val="24"/>
          <w:szCs w:val="24"/>
          <w:lang w:val="hu-HU"/>
        </w:rPr>
        <w:tab/>
      </w:r>
      <w:r w:rsidRPr="005C4731">
        <w:rPr>
          <w:rFonts w:ascii="Times New Roman" w:hAnsi="Times New Roman"/>
          <w:sz w:val="24"/>
          <w:szCs w:val="24"/>
          <w:lang w:val="hu-HU"/>
        </w:rPr>
        <w:tab/>
        <w:t>M</w:t>
      </w:r>
      <w:r w:rsidR="00757079" w:rsidRPr="005C4731">
        <w:rPr>
          <w:rFonts w:ascii="Times New Roman" w:hAnsi="Times New Roman"/>
          <w:sz w:val="24"/>
          <w:szCs w:val="24"/>
          <w:lang w:val="hu-HU"/>
        </w:rPr>
        <w:t xml:space="preserve">egbízó megbízza a </w:t>
      </w:r>
      <w:r w:rsidR="00757079" w:rsidRPr="005B0C02">
        <w:rPr>
          <w:rFonts w:ascii="Times New Roman" w:hAnsi="Times New Roman"/>
          <w:sz w:val="24"/>
          <w:szCs w:val="24"/>
          <w:lang w:val="hu-HU"/>
        </w:rPr>
        <w:t xml:space="preserve">Megbízottat </w:t>
      </w:r>
      <w:r w:rsidR="00317750" w:rsidRPr="00317750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013A55">
        <w:rPr>
          <w:rFonts w:ascii="Times New Roman" w:hAnsi="Times New Roman"/>
          <w:b/>
          <w:bCs/>
        </w:rPr>
        <w:t>TOP</w:t>
      </w:r>
      <w:r w:rsidR="00013A55" w:rsidRPr="00AF4B06">
        <w:rPr>
          <w:rFonts w:ascii="Times New Roman" w:hAnsi="Times New Roman"/>
          <w:b/>
          <w:bCs/>
        </w:rPr>
        <w:t xml:space="preserve">_PLUSZ-1.2.3-21-PT1-2022-00058 </w:t>
      </w:r>
      <w:r w:rsidR="00317750" w:rsidRPr="00317750">
        <w:rPr>
          <w:rFonts w:ascii="Times New Roman" w:hAnsi="Times New Roman"/>
          <w:sz w:val="24"/>
          <w:szCs w:val="24"/>
          <w:lang w:val="hu-HU"/>
        </w:rPr>
        <w:t>projekt keretében</w:t>
      </w:r>
      <w:r w:rsidR="00317750">
        <w:rPr>
          <w:rFonts w:ascii="Times New Roman" w:hAnsi="Times New Roman"/>
          <w:sz w:val="24"/>
          <w:szCs w:val="24"/>
          <w:lang w:val="hu-HU"/>
        </w:rPr>
        <w:t xml:space="preserve"> megvalósítandó, </w:t>
      </w:r>
      <w:r w:rsidR="00530FB9">
        <w:rPr>
          <w:rFonts w:ascii="Times New Roman" w:hAnsi="Times New Roman"/>
          <w:sz w:val="24"/>
          <w:szCs w:val="24"/>
          <w:lang w:val="hu-HU"/>
        </w:rPr>
        <w:t xml:space="preserve">építési beruházás </w:t>
      </w:r>
      <w:r w:rsidR="00013A55">
        <w:rPr>
          <w:rFonts w:ascii="Times New Roman" w:hAnsi="Times New Roman"/>
          <w:sz w:val="24"/>
          <w:szCs w:val="24"/>
          <w:lang w:val="hu-HU"/>
        </w:rPr>
        <w:t>tárgyú,</w:t>
      </w:r>
      <w:r w:rsidR="00317750" w:rsidRPr="00317750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B0C02" w:rsidRPr="0097652A">
        <w:rPr>
          <w:rFonts w:ascii="Times New Roman" w:hAnsi="Times New Roman"/>
          <w:b/>
          <w:bCs/>
          <w:sz w:val="24"/>
          <w:szCs w:val="24"/>
        </w:rPr>
        <w:t xml:space="preserve">1 </w:t>
      </w:r>
      <w:proofErr w:type="spellStart"/>
      <w:r w:rsidR="005B0C02" w:rsidRPr="0097652A">
        <w:rPr>
          <w:rFonts w:ascii="Times New Roman" w:hAnsi="Times New Roman"/>
          <w:b/>
          <w:bCs/>
          <w:sz w:val="24"/>
          <w:szCs w:val="24"/>
        </w:rPr>
        <w:t>db</w:t>
      </w:r>
      <w:proofErr w:type="spellEnd"/>
      <w:r w:rsidR="005B0C02" w:rsidRPr="0097652A">
        <w:rPr>
          <w:rFonts w:ascii="Times New Roman" w:hAnsi="Times New Roman"/>
          <w:b/>
          <w:bCs/>
          <w:sz w:val="24"/>
          <w:szCs w:val="24"/>
        </w:rPr>
        <w:t xml:space="preserve"> Kbt.11</w:t>
      </w:r>
      <w:r w:rsidR="00317750" w:rsidRPr="0097652A">
        <w:rPr>
          <w:rFonts w:ascii="Times New Roman" w:hAnsi="Times New Roman"/>
          <w:b/>
          <w:bCs/>
          <w:sz w:val="24"/>
          <w:szCs w:val="24"/>
        </w:rPr>
        <w:t>2</w:t>
      </w:r>
      <w:r w:rsidR="005B0C02" w:rsidRPr="0097652A">
        <w:rPr>
          <w:rFonts w:ascii="Times New Roman" w:hAnsi="Times New Roman"/>
          <w:b/>
          <w:bCs/>
          <w:sz w:val="24"/>
          <w:szCs w:val="24"/>
        </w:rPr>
        <w:t xml:space="preserve">.§ </w:t>
      </w:r>
      <w:r w:rsidR="00317750" w:rsidRPr="0097652A">
        <w:rPr>
          <w:rFonts w:ascii="Times New Roman" w:hAnsi="Times New Roman"/>
          <w:b/>
          <w:bCs/>
          <w:sz w:val="24"/>
          <w:szCs w:val="24"/>
        </w:rPr>
        <w:t xml:space="preserve">(1) b) </w:t>
      </w:r>
      <w:proofErr w:type="spellStart"/>
      <w:r w:rsidR="00317750" w:rsidRPr="0097652A">
        <w:rPr>
          <w:rFonts w:ascii="Times New Roman" w:hAnsi="Times New Roman"/>
          <w:b/>
          <w:bCs/>
          <w:sz w:val="24"/>
          <w:szCs w:val="24"/>
        </w:rPr>
        <w:t>pontja</w:t>
      </w:r>
      <w:proofErr w:type="spellEnd"/>
      <w:r w:rsidR="00317750" w:rsidRPr="0097652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B0C02" w:rsidRPr="0097652A">
        <w:rPr>
          <w:rFonts w:ascii="Times New Roman" w:hAnsi="Times New Roman"/>
          <w:b/>
          <w:bCs/>
          <w:sz w:val="24"/>
          <w:szCs w:val="24"/>
        </w:rPr>
        <w:t>szerinti</w:t>
      </w:r>
      <w:proofErr w:type="spellEnd"/>
      <w:r w:rsidR="005B0C02" w:rsidRPr="0097652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B0C02" w:rsidRPr="0097652A">
        <w:rPr>
          <w:rFonts w:ascii="Times New Roman" w:hAnsi="Times New Roman"/>
          <w:b/>
          <w:bCs/>
          <w:sz w:val="24"/>
          <w:szCs w:val="24"/>
        </w:rPr>
        <w:t>nyílt</w:t>
      </w:r>
      <w:proofErr w:type="spellEnd"/>
      <w:r w:rsidR="005B0C02" w:rsidRPr="005B0C0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B4363" w:rsidRPr="005B0C02">
        <w:rPr>
          <w:rFonts w:ascii="Times New Roman" w:hAnsi="Times New Roman"/>
          <w:sz w:val="24"/>
          <w:szCs w:val="24"/>
          <w:lang w:val="hu-HU"/>
        </w:rPr>
        <w:t>közbeszerzési eljárásá</w:t>
      </w:r>
      <w:r w:rsidR="00B7379D" w:rsidRPr="005B0C02">
        <w:rPr>
          <w:rFonts w:ascii="Times New Roman" w:hAnsi="Times New Roman"/>
          <w:sz w:val="24"/>
          <w:szCs w:val="24"/>
          <w:lang w:val="hu-HU"/>
        </w:rPr>
        <w:t>nak teljeskörű, jogszabályi követelm</w:t>
      </w:r>
      <w:r w:rsidRPr="005B0C02">
        <w:rPr>
          <w:rFonts w:ascii="Times New Roman" w:hAnsi="Times New Roman"/>
          <w:sz w:val="24"/>
          <w:szCs w:val="24"/>
          <w:lang w:val="hu-HU"/>
        </w:rPr>
        <w:t>ényekn</w:t>
      </w:r>
      <w:r w:rsidR="00CF77EF" w:rsidRPr="005B0C02">
        <w:rPr>
          <w:rFonts w:ascii="Times New Roman" w:hAnsi="Times New Roman"/>
          <w:sz w:val="24"/>
          <w:szCs w:val="24"/>
          <w:lang w:val="hu-HU"/>
        </w:rPr>
        <w:t>ek megfelelő lebonyolítására és</w:t>
      </w:r>
      <w:r w:rsidRPr="005B0C02">
        <w:rPr>
          <w:rFonts w:ascii="Times New Roman" w:hAnsi="Times New Roman"/>
          <w:sz w:val="24"/>
          <w:szCs w:val="24"/>
          <w:lang w:val="hu-HU"/>
        </w:rPr>
        <w:t xml:space="preserve"> dokumentálásának ellátás</w:t>
      </w:r>
      <w:r w:rsidR="000739B6" w:rsidRPr="005B0C02">
        <w:rPr>
          <w:rFonts w:ascii="Times New Roman" w:hAnsi="Times New Roman"/>
          <w:sz w:val="24"/>
          <w:szCs w:val="24"/>
          <w:lang w:val="hu-HU"/>
        </w:rPr>
        <w:t>ával járó feladatok</w:t>
      </w:r>
      <w:r w:rsidR="000739B6" w:rsidRPr="005C4731">
        <w:rPr>
          <w:rFonts w:ascii="Times New Roman" w:hAnsi="Times New Roman"/>
          <w:sz w:val="24"/>
          <w:szCs w:val="24"/>
          <w:lang w:val="hu-HU"/>
        </w:rPr>
        <w:t xml:space="preserve"> elvégzésére</w:t>
      </w:r>
      <w:r w:rsidR="00317750">
        <w:rPr>
          <w:rFonts w:ascii="Times New Roman" w:hAnsi="Times New Roman"/>
          <w:sz w:val="24"/>
          <w:szCs w:val="24"/>
          <w:lang w:val="hu-HU"/>
        </w:rPr>
        <w:t xml:space="preserve"> az 1.számú mellékletben részletezettek szerint.</w:t>
      </w:r>
    </w:p>
    <w:p w14:paraId="4FEE071B" w14:textId="1FACC33D" w:rsidR="00C569D8" w:rsidRDefault="00C569D8" w:rsidP="00C569D8">
      <w:pPr>
        <w:ind w:left="705" w:hanging="705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1CACD82" w14:textId="77777777" w:rsidR="00317750" w:rsidRPr="005C4731" w:rsidRDefault="00317750" w:rsidP="00C569D8">
      <w:pPr>
        <w:ind w:left="705" w:hanging="705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C108A67" w14:textId="6E9771CF" w:rsidR="00530FB9" w:rsidRPr="005C4731" w:rsidRDefault="00530FB9" w:rsidP="00530FB9">
      <w:pPr>
        <w:jc w:val="center"/>
        <w:rPr>
          <w:rFonts w:ascii="Times New Roman" w:hAnsi="Times New Roman"/>
          <w:sz w:val="24"/>
          <w:szCs w:val="24"/>
          <w:lang w:val="hu-HU"/>
        </w:rPr>
      </w:pPr>
    </w:p>
    <w:p w14:paraId="119A5E73" w14:textId="77777777" w:rsidR="00B7379D" w:rsidRPr="005C4731" w:rsidRDefault="00B7379D" w:rsidP="00400FD3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hu-HU"/>
        </w:rPr>
      </w:pPr>
      <w:r w:rsidRPr="005C4731">
        <w:rPr>
          <w:rFonts w:ascii="Times New Roman" w:hAnsi="Times New Roman"/>
          <w:b/>
          <w:sz w:val="24"/>
          <w:szCs w:val="24"/>
          <w:lang w:val="hu-HU"/>
        </w:rPr>
        <w:t>FIZETÉSI FELTÉTELEK</w:t>
      </w:r>
      <w:r w:rsidR="004F31EB" w:rsidRPr="005C4731">
        <w:rPr>
          <w:rFonts w:ascii="Times New Roman" w:hAnsi="Times New Roman"/>
          <w:b/>
          <w:sz w:val="24"/>
          <w:szCs w:val="24"/>
          <w:lang w:val="hu-HU"/>
        </w:rPr>
        <w:t xml:space="preserve"> ÉS A MEGBÍZÁSI DÍJ </w:t>
      </w:r>
    </w:p>
    <w:p w14:paraId="6A260AC3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077C264" w14:textId="7A7267B1" w:rsidR="00A47AC5" w:rsidRPr="005C4731" w:rsidRDefault="00757079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hu-HU"/>
        </w:rPr>
      </w:pPr>
      <w:bookmarkStart w:id="0" w:name="OLE_LINK68"/>
      <w:r w:rsidRPr="005C4731">
        <w:rPr>
          <w:rFonts w:ascii="Times New Roman" w:hAnsi="Times New Roman"/>
          <w:sz w:val="24"/>
          <w:szCs w:val="24"/>
          <w:lang w:val="hu-HU"/>
        </w:rPr>
        <w:t>A megbízási díj</w:t>
      </w:r>
      <w:r w:rsidR="00AE2D8A">
        <w:rPr>
          <w:rFonts w:ascii="Times New Roman" w:hAnsi="Times New Roman"/>
          <w:sz w:val="24"/>
          <w:szCs w:val="24"/>
          <w:lang w:val="hu-HU"/>
        </w:rPr>
        <w:t xml:space="preserve">   </w:t>
      </w:r>
      <w:r w:rsidR="00013A55">
        <w:rPr>
          <w:rFonts w:ascii="Times New Roman" w:hAnsi="Times New Roman"/>
          <w:b/>
          <w:bCs/>
          <w:sz w:val="24"/>
          <w:szCs w:val="24"/>
          <w:lang w:val="hu-HU"/>
        </w:rPr>
        <w:t>……………….</w:t>
      </w:r>
      <w:r w:rsidR="004F31EB" w:rsidRPr="00530FB9">
        <w:rPr>
          <w:rFonts w:ascii="Times New Roman" w:hAnsi="Times New Roman"/>
          <w:b/>
          <w:sz w:val="24"/>
          <w:szCs w:val="24"/>
          <w:lang w:val="hu-HU"/>
        </w:rPr>
        <w:t>,-Ft +Á</w:t>
      </w:r>
      <w:r w:rsidR="00146658" w:rsidRPr="00530FB9">
        <w:rPr>
          <w:rFonts w:ascii="Times New Roman" w:hAnsi="Times New Roman"/>
          <w:b/>
          <w:sz w:val="24"/>
          <w:szCs w:val="24"/>
          <w:lang w:val="hu-HU"/>
        </w:rPr>
        <w:t>FA</w:t>
      </w:r>
      <w:r w:rsidR="005B0C02" w:rsidRPr="00530FB9">
        <w:rPr>
          <w:rFonts w:ascii="Times New Roman" w:hAnsi="Times New Roman"/>
          <w:b/>
          <w:sz w:val="24"/>
          <w:szCs w:val="24"/>
          <w:lang w:val="hu-HU"/>
        </w:rPr>
        <w:t>,</w:t>
      </w:r>
      <w:r w:rsidR="005B0C0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4F31EB" w:rsidRPr="005C4731">
        <w:rPr>
          <w:rFonts w:ascii="Times New Roman" w:hAnsi="Times New Roman"/>
          <w:sz w:val="24"/>
          <w:szCs w:val="24"/>
          <w:lang w:val="hu-HU"/>
        </w:rPr>
        <w:t xml:space="preserve">azaz </w:t>
      </w:r>
      <w:r w:rsidR="00013A55">
        <w:rPr>
          <w:rFonts w:ascii="Times New Roman" w:hAnsi="Times New Roman"/>
          <w:b/>
          <w:bCs/>
          <w:sz w:val="24"/>
          <w:szCs w:val="24"/>
          <w:lang w:val="hu-HU"/>
        </w:rPr>
        <w:t>………………..</w:t>
      </w:r>
      <w:r w:rsidR="00AE2D8A" w:rsidRPr="009A5143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="003C33C9" w:rsidRPr="009A5143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="004F31EB" w:rsidRPr="00AE2D8A">
        <w:rPr>
          <w:rFonts w:ascii="Times New Roman" w:hAnsi="Times New Roman"/>
          <w:b/>
          <w:bCs/>
          <w:sz w:val="24"/>
          <w:szCs w:val="24"/>
          <w:lang w:val="hu-HU"/>
        </w:rPr>
        <w:t>fo</w:t>
      </w:r>
      <w:r w:rsidR="004F31EB" w:rsidRPr="00530FB9">
        <w:rPr>
          <w:rFonts w:ascii="Times New Roman" w:hAnsi="Times New Roman"/>
          <w:b/>
          <w:sz w:val="24"/>
          <w:szCs w:val="24"/>
          <w:lang w:val="hu-HU"/>
        </w:rPr>
        <w:t>rint</w:t>
      </w:r>
      <w:r w:rsidR="004F31EB" w:rsidRPr="005C4731">
        <w:rPr>
          <w:rFonts w:ascii="Times New Roman" w:hAnsi="Times New Roman"/>
          <w:sz w:val="24"/>
          <w:szCs w:val="24"/>
          <w:lang w:val="hu-HU"/>
        </w:rPr>
        <w:t xml:space="preserve"> +Á</w:t>
      </w:r>
      <w:r w:rsidR="00146658" w:rsidRPr="005C4731">
        <w:rPr>
          <w:rFonts w:ascii="Times New Roman" w:hAnsi="Times New Roman"/>
          <w:sz w:val="24"/>
          <w:szCs w:val="24"/>
          <w:lang w:val="hu-HU"/>
        </w:rPr>
        <w:t>FA</w:t>
      </w:r>
      <w:r w:rsidR="004F31EB" w:rsidRPr="005C4731">
        <w:rPr>
          <w:rFonts w:ascii="Times New Roman" w:hAnsi="Times New Roman"/>
          <w:sz w:val="24"/>
          <w:szCs w:val="24"/>
          <w:lang w:val="hu-HU"/>
        </w:rPr>
        <w:t>,</w:t>
      </w:r>
      <w:r w:rsidR="00146658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4F31EB" w:rsidRPr="005C4731">
        <w:rPr>
          <w:rFonts w:ascii="Times New Roman" w:hAnsi="Times New Roman"/>
          <w:sz w:val="24"/>
          <w:szCs w:val="24"/>
          <w:lang w:val="hu-HU"/>
        </w:rPr>
        <w:t xml:space="preserve">mely 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F5794A" w:rsidRPr="005C4731">
        <w:rPr>
          <w:rFonts w:ascii="Times New Roman" w:hAnsi="Times New Roman"/>
          <w:sz w:val="24"/>
          <w:szCs w:val="24"/>
          <w:lang w:val="hu-HU"/>
        </w:rPr>
        <w:t>a</w:t>
      </w:r>
      <w:r w:rsidR="0050349A" w:rsidRPr="005C4731">
        <w:rPr>
          <w:rFonts w:ascii="Times New Roman" w:hAnsi="Times New Roman"/>
          <w:sz w:val="24"/>
          <w:szCs w:val="24"/>
          <w:lang w:val="hu-HU"/>
        </w:rPr>
        <w:t>z</w:t>
      </w:r>
      <w:r w:rsidR="00F5794A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aláírt </w:t>
      </w:r>
      <w:r w:rsidR="00F5794A" w:rsidRPr="005C4731">
        <w:rPr>
          <w:rFonts w:ascii="Times New Roman" w:hAnsi="Times New Roman"/>
          <w:sz w:val="24"/>
          <w:szCs w:val="24"/>
          <w:lang w:val="hu-HU"/>
        </w:rPr>
        <w:t>teljesítési igazolás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alapján történő </w:t>
      </w:r>
      <w:r w:rsidR="006274F6" w:rsidRPr="005C4731">
        <w:rPr>
          <w:rFonts w:ascii="Times New Roman" w:hAnsi="Times New Roman"/>
          <w:sz w:val="24"/>
          <w:szCs w:val="24"/>
          <w:lang w:val="hu-HU"/>
        </w:rPr>
        <w:t>számlakibocsátást</w:t>
      </w:r>
      <w:r w:rsidR="003B3F18" w:rsidRPr="005C4731">
        <w:rPr>
          <w:rFonts w:ascii="Times New Roman" w:hAnsi="Times New Roman"/>
          <w:sz w:val="24"/>
          <w:szCs w:val="24"/>
          <w:lang w:val="hu-HU"/>
        </w:rPr>
        <w:t xml:space="preserve"> követően kerül kiegyenlítésre </w:t>
      </w:r>
      <w:r w:rsidR="0050349A" w:rsidRPr="005C4731">
        <w:rPr>
          <w:rFonts w:ascii="Times New Roman" w:hAnsi="Times New Roman"/>
          <w:sz w:val="24"/>
          <w:szCs w:val="24"/>
          <w:lang w:val="hu-HU"/>
        </w:rPr>
        <w:t xml:space="preserve">8 </w:t>
      </w:r>
      <w:r w:rsidR="006274F6" w:rsidRPr="005C4731">
        <w:rPr>
          <w:rFonts w:ascii="Times New Roman" w:hAnsi="Times New Roman"/>
          <w:sz w:val="24"/>
          <w:szCs w:val="24"/>
          <w:lang w:val="hu-HU"/>
        </w:rPr>
        <w:t>naptári napon belül</w:t>
      </w:r>
      <w:r w:rsidR="00337CC6" w:rsidRPr="005C4731">
        <w:rPr>
          <w:rFonts w:ascii="Times New Roman" w:hAnsi="Times New Roman"/>
          <w:sz w:val="24"/>
          <w:szCs w:val="24"/>
          <w:lang w:val="hu-HU"/>
        </w:rPr>
        <w:t xml:space="preserve"> banki átutalással</w:t>
      </w:r>
      <w:r w:rsidR="006274F6" w:rsidRPr="005C4731">
        <w:rPr>
          <w:rFonts w:ascii="Times New Roman" w:hAnsi="Times New Roman"/>
          <w:sz w:val="24"/>
          <w:szCs w:val="24"/>
          <w:lang w:val="hu-HU"/>
        </w:rPr>
        <w:t xml:space="preserve">. </w:t>
      </w:r>
      <w:r w:rsidR="00337CC6" w:rsidRPr="005C4731">
        <w:rPr>
          <w:rFonts w:ascii="Times New Roman" w:hAnsi="Times New Roman"/>
          <w:sz w:val="24"/>
          <w:szCs w:val="24"/>
          <w:lang w:val="hu-HU"/>
        </w:rPr>
        <w:t>A</w:t>
      </w:r>
      <w:r w:rsidR="00C919EC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850EA0" w:rsidRPr="005C4731">
        <w:rPr>
          <w:rFonts w:ascii="Times New Roman" w:hAnsi="Times New Roman"/>
          <w:sz w:val="24"/>
          <w:szCs w:val="24"/>
          <w:lang w:val="hu-HU"/>
        </w:rPr>
        <w:t>rész</w:t>
      </w:r>
      <w:r w:rsidR="00C919EC" w:rsidRPr="005C4731">
        <w:rPr>
          <w:rFonts w:ascii="Times New Roman" w:hAnsi="Times New Roman"/>
          <w:sz w:val="24"/>
          <w:szCs w:val="24"/>
          <w:lang w:val="hu-HU"/>
        </w:rPr>
        <w:t xml:space="preserve">számlát kiállítani </w:t>
      </w:r>
      <w:r w:rsidR="00850EA0" w:rsidRPr="005C4731">
        <w:rPr>
          <w:rFonts w:ascii="Times New Roman" w:hAnsi="Times New Roman"/>
          <w:sz w:val="24"/>
          <w:szCs w:val="24"/>
          <w:lang w:val="hu-HU"/>
        </w:rPr>
        <w:t>a megbízási díj 50%-</w:t>
      </w:r>
      <w:proofErr w:type="spellStart"/>
      <w:r w:rsidR="00850EA0" w:rsidRPr="005C4731">
        <w:rPr>
          <w:rFonts w:ascii="Times New Roman" w:hAnsi="Times New Roman"/>
          <w:sz w:val="24"/>
          <w:szCs w:val="24"/>
          <w:lang w:val="hu-HU"/>
        </w:rPr>
        <w:t>ról</w:t>
      </w:r>
      <w:proofErr w:type="spellEnd"/>
      <w:r w:rsidR="00850EA0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337CC6" w:rsidRPr="005C4731">
        <w:rPr>
          <w:rFonts w:ascii="Times New Roman" w:hAnsi="Times New Roman"/>
          <w:sz w:val="24"/>
          <w:szCs w:val="24"/>
          <w:lang w:val="hu-HU"/>
        </w:rPr>
        <w:t>az adott el</w:t>
      </w:r>
      <w:r w:rsidR="00584F49" w:rsidRPr="005C4731">
        <w:rPr>
          <w:rFonts w:ascii="Times New Roman" w:hAnsi="Times New Roman"/>
          <w:sz w:val="24"/>
          <w:szCs w:val="24"/>
          <w:lang w:val="hu-HU"/>
        </w:rPr>
        <w:t>járásban</w:t>
      </w:r>
      <w:r w:rsidR="00850EA0" w:rsidRPr="005C4731">
        <w:rPr>
          <w:rFonts w:ascii="Times New Roman" w:hAnsi="Times New Roman"/>
          <w:sz w:val="24"/>
          <w:szCs w:val="24"/>
          <w:lang w:val="hu-HU"/>
        </w:rPr>
        <w:t xml:space="preserve"> az </w:t>
      </w:r>
      <w:r w:rsidR="00146658" w:rsidRPr="005C4731">
        <w:rPr>
          <w:rFonts w:ascii="Times New Roman" w:hAnsi="Times New Roman"/>
          <w:b/>
          <w:sz w:val="24"/>
          <w:szCs w:val="24"/>
          <w:lang w:val="hu-HU"/>
        </w:rPr>
        <w:t>AF</w:t>
      </w:r>
      <w:r w:rsidR="00146658" w:rsidRPr="005C4731">
        <w:rPr>
          <w:rFonts w:ascii="Times New Roman" w:hAnsi="Times New Roman"/>
          <w:sz w:val="24"/>
          <w:szCs w:val="24"/>
          <w:lang w:val="hu-HU"/>
        </w:rPr>
        <w:t xml:space="preserve"> (</w:t>
      </w:r>
      <w:r w:rsidR="003C33C9">
        <w:rPr>
          <w:rFonts w:ascii="Times New Roman" w:hAnsi="Times New Roman"/>
          <w:sz w:val="24"/>
          <w:szCs w:val="24"/>
          <w:lang w:val="hu-HU"/>
        </w:rPr>
        <w:t>Ajánlat</w:t>
      </w:r>
      <w:r w:rsidR="00317750">
        <w:rPr>
          <w:rFonts w:ascii="Times New Roman" w:hAnsi="Times New Roman"/>
          <w:sz w:val="24"/>
          <w:szCs w:val="24"/>
          <w:lang w:val="hu-HU"/>
        </w:rPr>
        <w:t>i</w:t>
      </w:r>
      <w:r w:rsidR="003C33C9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46658" w:rsidRPr="005C4731">
        <w:rPr>
          <w:rFonts w:ascii="Times New Roman" w:hAnsi="Times New Roman"/>
          <w:sz w:val="24"/>
          <w:szCs w:val="24"/>
          <w:lang w:val="hu-HU"/>
        </w:rPr>
        <w:t xml:space="preserve">felhívás) és </w:t>
      </w:r>
      <w:r w:rsidR="00146658" w:rsidRPr="005C4731">
        <w:rPr>
          <w:rFonts w:ascii="Times New Roman" w:hAnsi="Times New Roman"/>
          <w:b/>
          <w:sz w:val="24"/>
          <w:szCs w:val="24"/>
          <w:lang w:val="hu-HU"/>
        </w:rPr>
        <w:t>K</w:t>
      </w:r>
      <w:r w:rsidR="00850EA0" w:rsidRPr="005C4731">
        <w:rPr>
          <w:rFonts w:ascii="Times New Roman" w:hAnsi="Times New Roman"/>
          <w:b/>
          <w:sz w:val="24"/>
          <w:szCs w:val="24"/>
          <w:lang w:val="hu-HU"/>
        </w:rPr>
        <w:t>D</w:t>
      </w:r>
      <w:r w:rsidR="006B4D8E" w:rsidRPr="005C4731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146658" w:rsidRPr="005C4731">
        <w:rPr>
          <w:rFonts w:ascii="Times New Roman" w:hAnsi="Times New Roman"/>
          <w:sz w:val="24"/>
          <w:szCs w:val="24"/>
          <w:lang w:val="hu-HU"/>
        </w:rPr>
        <w:t>(közbeszerzési dokumentumok</w:t>
      </w:r>
      <w:r w:rsidR="00E7764E">
        <w:rPr>
          <w:rFonts w:ascii="Times New Roman" w:hAnsi="Times New Roman"/>
          <w:sz w:val="24"/>
          <w:szCs w:val="24"/>
          <w:lang w:val="hu-HU"/>
        </w:rPr>
        <w:t xml:space="preserve"> beleértve a szerződéstervezetet is</w:t>
      </w:r>
      <w:r w:rsidR="00146658" w:rsidRPr="005C4731">
        <w:rPr>
          <w:rFonts w:ascii="Times New Roman" w:hAnsi="Times New Roman"/>
          <w:sz w:val="24"/>
          <w:szCs w:val="24"/>
          <w:lang w:val="hu-HU"/>
        </w:rPr>
        <w:t xml:space="preserve">) </w:t>
      </w:r>
      <w:r w:rsidR="009F1E59">
        <w:rPr>
          <w:rFonts w:ascii="Times New Roman" w:hAnsi="Times New Roman"/>
          <w:sz w:val="24"/>
          <w:szCs w:val="24"/>
          <w:lang w:val="hu-HU"/>
        </w:rPr>
        <w:t xml:space="preserve">Megbízó </w:t>
      </w:r>
      <w:r w:rsidR="003C33C9">
        <w:rPr>
          <w:rFonts w:ascii="Times New Roman" w:hAnsi="Times New Roman"/>
          <w:sz w:val="24"/>
          <w:szCs w:val="24"/>
          <w:lang w:val="hu-HU"/>
        </w:rPr>
        <w:t xml:space="preserve">részére véleményezésre történő leadást </w:t>
      </w:r>
      <w:r w:rsidR="009E3FAC">
        <w:rPr>
          <w:rFonts w:ascii="Times New Roman" w:hAnsi="Times New Roman"/>
          <w:sz w:val="24"/>
          <w:szCs w:val="24"/>
          <w:lang w:val="hu-HU"/>
        </w:rPr>
        <w:t xml:space="preserve">követően   </w:t>
      </w:r>
      <w:r w:rsidR="00400FD3">
        <w:rPr>
          <w:rFonts w:ascii="Times New Roman" w:hAnsi="Times New Roman"/>
          <w:sz w:val="24"/>
          <w:szCs w:val="24"/>
          <w:lang w:val="hu-HU"/>
        </w:rPr>
        <w:t>lehetséges</w:t>
      </w:r>
      <w:r w:rsidR="00495651" w:rsidRPr="005C4731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4F31EB" w:rsidRPr="005C4731">
        <w:rPr>
          <w:rFonts w:ascii="Times New Roman" w:hAnsi="Times New Roman"/>
          <w:sz w:val="24"/>
          <w:szCs w:val="24"/>
          <w:lang w:val="hu-HU"/>
        </w:rPr>
        <w:t xml:space="preserve">végszámla kiállításának napja </w:t>
      </w:r>
      <w:r w:rsidR="003D23F7" w:rsidRPr="005C4731">
        <w:rPr>
          <w:rFonts w:ascii="Times New Roman" w:hAnsi="Times New Roman"/>
          <w:sz w:val="24"/>
          <w:szCs w:val="24"/>
          <w:lang w:val="hu-HU"/>
        </w:rPr>
        <w:t xml:space="preserve"> pedig </w:t>
      </w:r>
      <w:r w:rsidR="004F31EB" w:rsidRPr="009E3FAC">
        <w:rPr>
          <w:rFonts w:ascii="Times New Roman" w:hAnsi="Times New Roman"/>
          <w:i/>
          <w:sz w:val="24"/>
          <w:szCs w:val="24"/>
          <w:lang w:val="hu-HU"/>
        </w:rPr>
        <w:t xml:space="preserve">- </w:t>
      </w:r>
      <w:r w:rsidR="00850EA0" w:rsidRPr="009E3FAC">
        <w:rPr>
          <w:rFonts w:ascii="Times New Roman" w:hAnsi="Times New Roman"/>
          <w:i/>
          <w:sz w:val="24"/>
          <w:szCs w:val="24"/>
          <w:lang w:val="hu-HU"/>
        </w:rPr>
        <w:t>a megbízási díj maradék 50%-</w:t>
      </w:r>
      <w:proofErr w:type="spellStart"/>
      <w:r w:rsidR="00850EA0" w:rsidRPr="009E3FAC">
        <w:rPr>
          <w:rFonts w:ascii="Times New Roman" w:hAnsi="Times New Roman"/>
          <w:i/>
          <w:sz w:val="24"/>
          <w:szCs w:val="24"/>
          <w:lang w:val="hu-HU"/>
        </w:rPr>
        <w:t>ról</w:t>
      </w:r>
      <w:proofErr w:type="spellEnd"/>
      <w:r w:rsidR="004F31EB" w:rsidRPr="005C4731">
        <w:rPr>
          <w:rFonts w:ascii="Times New Roman" w:hAnsi="Times New Roman"/>
          <w:sz w:val="24"/>
          <w:szCs w:val="24"/>
          <w:lang w:val="hu-HU"/>
        </w:rPr>
        <w:t>-</w:t>
      </w:r>
      <w:r w:rsidR="00850EA0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3B3F18" w:rsidRPr="005C4731">
        <w:rPr>
          <w:rFonts w:ascii="Times New Roman" w:hAnsi="Times New Roman"/>
          <w:sz w:val="24"/>
          <w:szCs w:val="24"/>
          <w:lang w:val="hu-HU"/>
        </w:rPr>
        <w:t>a</w:t>
      </w:r>
      <w:r w:rsidR="00A14FD7" w:rsidRPr="005C4731">
        <w:rPr>
          <w:rFonts w:ascii="Times New Roman" w:hAnsi="Times New Roman"/>
          <w:sz w:val="24"/>
          <w:szCs w:val="24"/>
          <w:lang w:val="hu-HU"/>
        </w:rPr>
        <w:t>z</w:t>
      </w:r>
      <w:r w:rsidR="003B3F18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E13E4" w:rsidRPr="009E3FAC">
        <w:rPr>
          <w:rFonts w:ascii="Times New Roman" w:hAnsi="Times New Roman"/>
          <w:b/>
          <w:sz w:val="24"/>
          <w:szCs w:val="24"/>
          <w:lang w:val="hu-HU"/>
        </w:rPr>
        <w:t>Összegezés</w:t>
      </w:r>
      <w:r w:rsidR="004F31EB" w:rsidRPr="009E3FAC">
        <w:rPr>
          <w:rFonts w:ascii="Times New Roman" w:hAnsi="Times New Roman"/>
          <w:b/>
          <w:sz w:val="24"/>
          <w:szCs w:val="24"/>
          <w:lang w:val="hu-HU"/>
        </w:rPr>
        <w:t xml:space="preserve"> az ajánlatok elbírálásáról</w:t>
      </w:r>
      <w:r w:rsidR="004F31EB" w:rsidRPr="005C4731">
        <w:rPr>
          <w:rFonts w:ascii="Times New Roman" w:hAnsi="Times New Roman"/>
          <w:b/>
          <w:i/>
          <w:sz w:val="24"/>
          <w:szCs w:val="24"/>
          <w:lang w:val="hu-HU"/>
        </w:rPr>
        <w:t xml:space="preserve"> </w:t>
      </w:r>
      <w:r w:rsidR="004F31EB" w:rsidRPr="005C4731">
        <w:rPr>
          <w:rFonts w:ascii="Times New Roman" w:hAnsi="Times New Roman"/>
          <w:sz w:val="24"/>
          <w:szCs w:val="24"/>
          <w:lang w:val="hu-HU"/>
        </w:rPr>
        <w:t xml:space="preserve">dokumentum </w:t>
      </w:r>
      <w:r w:rsidR="005E13E4" w:rsidRPr="005C4731">
        <w:rPr>
          <w:rFonts w:ascii="Times New Roman" w:hAnsi="Times New Roman"/>
          <w:sz w:val="24"/>
          <w:szCs w:val="24"/>
          <w:lang w:val="hu-HU"/>
        </w:rPr>
        <w:t xml:space="preserve"> Ajánlattevők részére történő megküldésének napja</w:t>
      </w:r>
      <w:r w:rsidR="009E3FAC">
        <w:rPr>
          <w:rFonts w:ascii="Times New Roman" w:hAnsi="Times New Roman"/>
          <w:sz w:val="24"/>
          <w:szCs w:val="24"/>
          <w:lang w:val="hu-HU"/>
        </w:rPr>
        <w:t xml:space="preserve"> amennyiben az eljárás eredménytelen, eredményes eljárás esetén pedig az</w:t>
      </w:r>
      <w:r w:rsidR="009E3FAC" w:rsidRPr="009E3FAC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E3FAC" w:rsidRPr="005C4731">
        <w:rPr>
          <w:rFonts w:ascii="Times New Roman" w:hAnsi="Times New Roman"/>
          <w:sz w:val="24"/>
          <w:szCs w:val="24"/>
          <w:lang w:val="hu-HU"/>
        </w:rPr>
        <w:t xml:space="preserve">az </w:t>
      </w:r>
      <w:r w:rsidR="009E3FAC" w:rsidRPr="008C4C85">
        <w:rPr>
          <w:rFonts w:ascii="Times New Roman" w:hAnsi="Times New Roman"/>
          <w:b/>
          <w:sz w:val="24"/>
          <w:szCs w:val="24"/>
          <w:lang w:val="hu-HU"/>
        </w:rPr>
        <w:t>Összegezés az</w:t>
      </w:r>
      <w:r w:rsidR="009E3FAC" w:rsidRPr="009E3FAC">
        <w:rPr>
          <w:rFonts w:ascii="Times New Roman" w:hAnsi="Times New Roman"/>
          <w:b/>
          <w:sz w:val="24"/>
          <w:szCs w:val="24"/>
          <w:lang w:val="hu-HU"/>
        </w:rPr>
        <w:t xml:space="preserve"> ajánlatok elbírálásáról</w:t>
      </w:r>
      <w:r w:rsidR="009E3FAC">
        <w:rPr>
          <w:rFonts w:ascii="Times New Roman" w:hAnsi="Times New Roman"/>
          <w:b/>
          <w:i/>
          <w:sz w:val="24"/>
          <w:szCs w:val="24"/>
          <w:lang w:val="hu-HU"/>
        </w:rPr>
        <w:t xml:space="preserve"> </w:t>
      </w:r>
      <w:r w:rsidR="009E3FAC" w:rsidRPr="009E3FAC">
        <w:rPr>
          <w:rFonts w:ascii="Times New Roman" w:hAnsi="Times New Roman"/>
          <w:sz w:val="24"/>
          <w:szCs w:val="24"/>
          <w:lang w:val="hu-HU"/>
        </w:rPr>
        <w:t xml:space="preserve">dokumentumban rögzített szerződéskötési moratórium </w:t>
      </w:r>
      <w:r w:rsidR="009E3FAC">
        <w:rPr>
          <w:rFonts w:ascii="Times New Roman" w:hAnsi="Times New Roman"/>
          <w:sz w:val="24"/>
          <w:szCs w:val="24"/>
          <w:lang w:val="hu-HU"/>
        </w:rPr>
        <w:t xml:space="preserve"> lejártát követő nap</w:t>
      </w:r>
      <w:r w:rsidR="009E3FAC" w:rsidRPr="009E3FAC">
        <w:rPr>
          <w:rFonts w:ascii="Times New Roman" w:hAnsi="Times New Roman"/>
          <w:sz w:val="24"/>
          <w:szCs w:val="24"/>
          <w:lang w:val="hu-HU"/>
        </w:rPr>
        <w:t xml:space="preserve"> amennyiben nem indult jogorvoslati eljárás.</w:t>
      </w:r>
      <w:r w:rsidR="009E3FAC" w:rsidRPr="009E3FAC">
        <w:rPr>
          <w:rFonts w:ascii="Times New Roman" w:hAnsi="Times New Roman"/>
          <w:i/>
          <w:sz w:val="24"/>
          <w:szCs w:val="24"/>
          <w:lang w:val="hu-HU"/>
        </w:rPr>
        <w:t xml:space="preserve"> </w:t>
      </w:r>
      <w:r w:rsidR="009E3FAC" w:rsidRPr="009E3FAC">
        <w:rPr>
          <w:rFonts w:ascii="Times New Roman" w:hAnsi="Times New Roman"/>
          <w:sz w:val="24"/>
          <w:szCs w:val="24"/>
          <w:lang w:val="hu-HU"/>
        </w:rPr>
        <w:t>Amennyiben jogorvoslati eljárás indul abban az esetbe</w:t>
      </w:r>
      <w:r w:rsidR="009E3FAC">
        <w:rPr>
          <w:rFonts w:ascii="Times New Roman" w:hAnsi="Times New Roman"/>
          <w:sz w:val="24"/>
          <w:szCs w:val="24"/>
          <w:lang w:val="hu-HU"/>
        </w:rPr>
        <w:t>n a jogor</w:t>
      </w:r>
      <w:r w:rsidR="009E3FAC" w:rsidRPr="009E3FAC">
        <w:rPr>
          <w:rFonts w:ascii="Times New Roman" w:hAnsi="Times New Roman"/>
          <w:sz w:val="24"/>
          <w:szCs w:val="24"/>
          <w:lang w:val="hu-HU"/>
        </w:rPr>
        <w:t>voslati eljárás lezárulásának napján állítható ki a végszámla.</w:t>
      </w:r>
      <w:r w:rsidR="009E3FAC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B5AC2">
        <w:rPr>
          <w:rFonts w:ascii="Times New Roman" w:hAnsi="Times New Roman"/>
          <w:sz w:val="24"/>
          <w:szCs w:val="24"/>
          <w:lang w:val="hu-HU"/>
        </w:rPr>
        <w:t xml:space="preserve">Fizetési határidő 8 nap, módja banki átutalás. A szolgáltatás fedezetéül a </w:t>
      </w:r>
      <w:r w:rsidR="00013A55">
        <w:rPr>
          <w:rFonts w:ascii="Times New Roman" w:hAnsi="Times New Roman"/>
          <w:b/>
          <w:bCs/>
        </w:rPr>
        <w:t>TOP</w:t>
      </w:r>
      <w:r w:rsidR="00013A55" w:rsidRPr="00AF4B06">
        <w:rPr>
          <w:rFonts w:ascii="Times New Roman" w:hAnsi="Times New Roman"/>
          <w:b/>
          <w:bCs/>
        </w:rPr>
        <w:t xml:space="preserve">_PLUSZ-1.2.3-21-PT1-2022-00058 </w:t>
      </w:r>
      <w:r w:rsidR="005B5AC2">
        <w:rPr>
          <w:rFonts w:ascii="Times New Roman" w:hAnsi="Times New Roman"/>
          <w:sz w:val="24"/>
          <w:szCs w:val="24"/>
          <w:lang w:val="hu-HU"/>
        </w:rPr>
        <w:t xml:space="preserve">támogatási szerződés </w:t>
      </w:r>
      <w:r w:rsidR="00975AE2">
        <w:rPr>
          <w:rFonts w:ascii="Times New Roman" w:hAnsi="Times New Roman"/>
          <w:sz w:val="24"/>
          <w:szCs w:val="24"/>
          <w:lang w:val="hu-HU"/>
        </w:rPr>
        <w:t xml:space="preserve">által biztosított </w:t>
      </w:r>
      <w:r w:rsidR="005B5AC2">
        <w:rPr>
          <w:rFonts w:ascii="Times New Roman" w:hAnsi="Times New Roman"/>
          <w:sz w:val="24"/>
          <w:szCs w:val="24"/>
          <w:lang w:val="hu-HU"/>
        </w:rPr>
        <w:t xml:space="preserve">pénzügyi forrás szolgál, mely a projekt elszámolható költségei tekintetében 100% -os támogatási intenzitású. </w:t>
      </w:r>
    </w:p>
    <w:p w14:paraId="1D695138" w14:textId="77777777" w:rsidR="005E13E4" w:rsidRPr="005C4731" w:rsidRDefault="005E13E4" w:rsidP="00400FD3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b/>
          <w:sz w:val="24"/>
          <w:szCs w:val="24"/>
          <w:lang w:val="hu-HU"/>
        </w:rPr>
      </w:pPr>
    </w:p>
    <w:p w14:paraId="6C5D917B" w14:textId="56D0AC4E" w:rsidR="00827E15" w:rsidRPr="005C4731" w:rsidRDefault="00584F49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Nem minősül Megbízott hibájának, ha a beérkezett ajánlatok mindegyike érvénytelen vagy magasabbak az ajánlati árak </w:t>
      </w:r>
      <w:r w:rsidR="00013A55" w:rsidRPr="005C4731">
        <w:rPr>
          <w:rFonts w:ascii="Times New Roman" w:hAnsi="Times New Roman"/>
          <w:sz w:val="24"/>
          <w:szCs w:val="24"/>
          <w:lang w:val="hu-HU"/>
        </w:rPr>
        <w:t>a rendelkezésre álló</w:t>
      </w:r>
      <w:r w:rsidR="00013A55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13A55" w:rsidRPr="005C4731">
        <w:rPr>
          <w:rFonts w:ascii="Times New Roman" w:hAnsi="Times New Roman"/>
          <w:sz w:val="24"/>
          <w:szCs w:val="24"/>
          <w:lang w:val="hu-HU"/>
        </w:rPr>
        <w:t>pénzügyi forrásnál,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vagy nem érkezik be az </w:t>
      </w:r>
      <w:r w:rsidR="00044DF5" w:rsidRPr="005C4731">
        <w:rPr>
          <w:rFonts w:ascii="Times New Roman" w:hAnsi="Times New Roman"/>
          <w:sz w:val="24"/>
          <w:szCs w:val="24"/>
          <w:lang w:val="hu-HU"/>
        </w:rPr>
        <w:t>ajánlattételi határidő lejártáig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ajánlat</w:t>
      </w:r>
      <w:r w:rsidR="00827E15" w:rsidRPr="005C4731">
        <w:rPr>
          <w:rFonts w:ascii="Times New Roman" w:hAnsi="Times New Roman"/>
          <w:sz w:val="24"/>
          <w:szCs w:val="24"/>
          <w:lang w:val="hu-HU"/>
        </w:rPr>
        <w:t>.</w:t>
      </w:r>
      <w:r w:rsidR="00462B3B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5CA3081A" w14:textId="77777777" w:rsidR="00044DF5" w:rsidRPr="005C4731" w:rsidRDefault="00044DF5" w:rsidP="00400FD3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757AC75A" w14:textId="03DC3491" w:rsidR="00B7379D" w:rsidRPr="005C4731" w:rsidRDefault="00BB010C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A</w:t>
      </w:r>
      <w:r w:rsidR="00337CC6" w:rsidRPr="005C4731">
        <w:rPr>
          <w:rFonts w:ascii="Times New Roman" w:hAnsi="Times New Roman"/>
          <w:sz w:val="24"/>
          <w:szCs w:val="24"/>
          <w:lang w:val="hu-HU"/>
        </w:rPr>
        <w:t xml:space="preserve"> teljesítési igazolást </w:t>
      </w:r>
      <w:r w:rsidR="009E3FAC">
        <w:rPr>
          <w:rFonts w:ascii="Times New Roman" w:hAnsi="Times New Roman"/>
          <w:sz w:val="24"/>
          <w:szCs w:val="24"/>
          <w:lang w:val="hu-HU"/>
        </w:rPr>
        <w:t xml:space="preserve">a részszámlához </w:t>
      </w:r>
      <w:r w:rsidR="006A389A" w:rsidRPr="005C4731">
        <w:rPr>
          <w:rFonts w:ascii="Times New Roman" w:hAnsi="Times New Roman"/>
          <w:sz w:val="24"/>
          <w:szCs w:val="24"/>
          <w:lang w:val="hu-HU"/>
        </w:rPr>
        <w:t>az</w:t>
      </w:r>
      <w:r w:rsidR="005C4731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46658" w:rsidRPr="005C4731">
        <w:rPr>
          <w:rFonts w:ascii="Times New Roman" w:hAnsi="Times New Roman"/>
          <w:sz w:val="24"/>
          <w:szCs w:val="24"/>
          <w:lang w:val="hu-HU"/>
        </w:rPr>
        <w:t>AF és K</w:t>
      </w:r>
      <w:r w:rsidR="006A389A" w:rsidRPr="005C4731">
        <w:rPr>
          <w:rFonts w:ascii="Times New Roman" w:hAnsi="Times New Roman"/>
          <w:sz w:val="24"/>
          <w:szCs w:val="24"/>
          <w:lang w:val="hu-HU"/>
        </w:rPr>
        <w:t>D</w:t>
      </w:r>
      <w:r w:rsidR="009E3FAC">
        <w:rPr>
          <w:rFonts w:ascii="Times New Roman" w:hAnsi="Times New Roman"/>
          <w:sz w:val="24"/>
          <w:szCs w:val="24"/>
          <w:lang w:val="hu-HU"/>
        </w:rPr>
        <w:t xml:space="preserve"> jóváhagyásakor</w:t>
      </w:r>
      <w:r w:rsidR="006A389A" w:rsidRPr="005C4731">
        <w:rPr>
          <w:rFonts w:ascii="Times New Roman" w:hAnsi="Times New Roman"/>
          <w:sz w:val="24"/>
          <w:szCs w:val="24"/>
          <w:lang w:val="hu-HU"/>
        </w:rPr>
        <w:t>,</w:t>
      </w:r>
      <w:r w:rsidR="00495651" w:rsidRPr="005C4731">
        <w:rPr>
          <w:rFonts w:ascii="Times New Roman" w:hAnsi="Times New Roman"/>
          <w:sz w:val="24"/>
          <w:szCs w:val="24"/>
          <w:lang w:val="hu-HU"/>
        </w:rPr>
        <w:t xml:space="preserve"> a végszámla esetén pedig </w:t>
      </w:r>
      <w:r w:rsidR="00146658" w:rsidRPr="005C4731">
        <w:rPr>
          <w:rFonts w:ascii="Times New Roman" w:hAnsi="Times New Roman"/>
          <w:sz w:val="24"/>
          <w:szCs w:val="24"/>
          <w:lang w:val="hu-HU"/>
        </w:rPr>
        <w:t xml:space="preserve">az </w:t>
      </w:r>
      <w:r w:rsidR="00146658" w:rsidRPr="005C4731">
        <w:rPr>
          <w:rFonts w:ascii="Times New Roman" w:hAnsi="Times New Roman"/>
          <w:b/>
          <w:i/>
          <w:sz w:val="24"/>
          <w:szCs w:val="24"/>
          <w:lang w:val="hu-HU"/>
        </w:rPr>
        <w:t>Összegezés az ajánlatok elbírálásáról</w:t>
      </w:r>
      <w:r w:rsidR="0099054E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46658" w:rsidRPr="005C4731">
        <w:rPr>
          <w:rFonts w:ascii="Times New Roman" w:hAnsi="Times New Roman"/>
          <w:sz w:val="24"/>
          <w:szCs w:val="24"/>
          <w:lang w:val="hu-HU"/>
        </w:rPr>
        <w:t xml:space="preserve">dokumentum </w:t>
      </w:r>
      <w:r w:rsidR="0099054E" w:rsidRPr="005C4731">
        <w:rPr>
          <w:rFonts w:ascii="Times New Roman" w:hAnsi="Times New Roman"/>
          <w:sz w:val="24"/>
          <w:szCs w:val="24"/>
          <w:lang w:val="hu-HU"/>
        </w:rPr>
        <w:t>Ajánlattevők részére történő megküldésének napján</w:t>
      </w:r>
      <w:r w:rsidR="009E3FAC">
        <w:rPr>
          <w:rFonts w:ascii="Times New Roman" w:hAnsi="Times New Roman"/>
          <w:sz w:val="24"/>
          <w:szCs w:val="24"/>
          <w:lang w:val="hu-HU"/>
        </w:rPr>
        <w:t xml:space="preserve">, vagy a szerződéskötési </w:t>
      </w:r>
      <w:proofErr w:type="spellStart"/>
      <w:r w:rsidR="009E3FAC">
        <w:rPr>
          <w:rFonts w:ascii="Times New Roman" w:hAnsi="Times New Roman"/>
          <w:sz w:val="24"/>
          <w:szCs w:val="24"/>
          <w:lang w:val="hu-HU"/>
        </w:rPr>
        <w:t>móratórium</w:t>
      </w:r>
      <w:proofErr w:type="spellEnd"/>
      <w:r w:rsidR="009E3FAC">
        <w:rPr>
          <w:rFonts w:ascii="Times New Roman" w:hAnsi="Times New Roman"/>
          <w:sz w:val="24"/>
          <w:szCs w:val="24"/>
          <w:lang w:val="hu-HU"/>
        </w:rPr>
        <w:t xml:space="preserve"> lejáratát követő napon, vagy a jogorvoslati eljárás lezárásának a napján </w:t>
      </w:r>
      <w:r w:rsidR="0099054E" w:rsidRPr="005C4731">
        <w:rPr>
          <w:rFonts w:ascii="Times New Roman" w:hAnsi="Times New Roman"/>
          <w:sz w:val="24"/>
          <w:szCs w:val="24"/>
          <w:lang w:val="hu-HU"/>
        </w:rPr>
        <w:t xml:space="preserve">köteles Megbízó </w:t>
      </w:r>
      <w:r w:rsidR="0099054E" w:rsidRPr="009E3FAC">
        <w:rPr>
          <w:rFonts w:ascii="Times New Roman" w:hAnsi="Times New Roman"/>
          <w:sz w:val="24"/>
          <w:szCs w:val="24"/>
          <w:lang w:val="hu-HU"/>
        </w:rPr>
        <w:t>aláírni</w:t>
      </w:r>
      <w:r w:rsidR="006948E8" w:rsidRPr="009E3FAC">
        <w:rPr>
          <w:rFonts w:ascii="Times New Roman" w:hAnsi="Times New Roman"/>
          <w:sz w:val="24"/>
          <w:szCs w:val="24"/>
          <w:lang w:val="hu-HU"/>
        </w:rPr>
        <w:t>. A</w:t>
      </w:r>
      <w:r w:rsidR="00A0586F" w:rsidRPr="009E3FAC">
        <w:rPr>
          <w:rFonts w:ascii="Times New Roman" w:hAnsi="Times New Roman"/>
          <w:sz w:val="24"/>
          <w:szCs w:val="24"/>
          <w:lang w:val="hu-HU"/>
        </w:rPr>
        <w:t>mennyiben Megbízott részéről hibás vagy késedelmes teljesítés</w:t>
      </w:r>
      <w:r w:rsidR="006948E8" w:rsidRPr="009E3FAC">
        <w:rPr>
          <w:rFonts w:ascii="Times New Roman" w:hAnsi="Times New Roman"/>
          <w:sz w:val="24"/>
          <w:szCs w:val="24"/>
          <w:lang w:val="hu-HU"/>
        </w:rPr>
        <w:t xml:space="preserve"> történt, ennek tényét a Megbízó a </w:t>
      </w:r>
      <w:r w:rsidR="004859BC" w:rsidRPr="009E3FAC">
        <w:rPr>
          <w:rFonts w:ascii="Times New Roman" w:hAnsi="Times New Roman"/>
          <w:sz w:val="24"/>
          <w:szCs w:val="24"/>
          <w:lang w:val="hu-HU"/>
        </w:rPr>
        <w:t xml:space="preserve">teljesítésigazoláson </w:t>
      </w:r>
      <w:r w:rsidR="00013A55" w:rsidRPr="009E3FAC">
        <w:rPr>
          <w:rFonts w:ascii="Times New Roman" w:hAnsi="Times New Roman"/>
          <w:sz w:val="24"/>
          <w:szCs w:val="24"/>
          <w:lang w:val="hu-HU"/>
        </w:rPr>
        <w:t>rögzíti a</w:t>
      </w:r>
      <w:r w:rsidR="004859BC" w:rsidRPr="009E3FAC">
        <w:rPr>
          <w:rFonts w:ascii="Times New Roman" w:hAnsi="Times New Roman"/>
          <w:sz w:val="24"/>
          <w:szCs w:val="24"/>
          <w:lang w:val="hu-HU"/>
        </w:rPr>
        <w:t xml:space="preserve"> Megbízottal </w:t>
      </w:r>
      <w:r w:rsidR="00013A55" w:rsidRPr="009E3FAC">
        <w:rPr>
          <w:rFonts w:ascii="Times New Roman" w:hAnsi="Times New Roman"/>
          <w:sz w:val="24"/>
          <w:szCs w:val="24"/>
          <w:lang w:val="hu-HU"/>
        </w:rPr>
        <w:t>szemben alkalmazni</w:t>
      </w:r>
      <w:r w:rsidR="006948E8" w:rsidRPr="009E3FAC">
        <w:rPr>
          <w:rFonts w:ascii="Times New Roman" w:hAnsi="Times New Roman"/>
          <w:sz w:val="24"/>
          <w:szCs w:val="24"/>
          <w:lang w:val="hu-HU"/>
        </w:rPr>
        <w:t xml:space="preserve"> kívánt </w:t>
      </w:r>
      <w:proofErr w:type="spellStart"/>
      <w:r w:rsidR="006948E8" w:rsidRPr="009E3FAC">
        <w:rPr>
          <w:rFonts w:ascii="Times New Roman" w:hAnsi="Times New Roman"/>
          <w:sz w:val="24"/>
          <w:szCs w:val="24"/>
          <w:lang w:val="hu-HU"/>
        </w:rPr>
        <w:t>szakcióval</w:t>
      </w:r>
      <w:proofErr w:type="spellEnd"/>
      <w:r w:rsidR="006948E8" w:rsidRPr="009E3FAC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4859BC" w:rsidRPr="009E3FAC">
        <w:rPr>
          <w:rFonts w:ascii="Times New Roman" w:hAnsi="Times New Roman"/>
          <w:sz w:val="24"/>
          <w:szCs w:val="24"/>
          <w:lang w:val="hu-HU"/>
        </w:rPr>
        <w:t xml:space="preserve"> együtt </w:t>
      </w:r>
      <w:r w:rsidR="0099054E" w:rsidRPr="009E3FAC">
        <w:rPr>
          <w:rFonts w:ascii="Times New Roman" w:hAnsi="Times New Roman"/>
          <w:sz w:val="24"/>
          <w:szCs w:val="24"/>
          <w:lang w:val="hu-HU"/>
        </w:rPr>
        <w:t>.</w:t>
      </w:r>
      <w:r w:rsidR="0099054E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311C86" w:rsidRPr="005C4731">
        <w:rPr>
          <w:rFonts w:ascii="Times New Roman" w:hAnsi="Times New Roman"/>
          <w:sz w:val="24"/>
          <w:szCs w:val="24"/>
          <w:lang w:val="hu-HU"/>
        </w:rPr>
        <w:t>Elmarad</w:t>
      </w:r>
      <w:r w:rsidR="00337CC6" w:rsidRPr="005C4731">
        <w:rPr>
          <w:rFonts w:ascii="Times New Roman" w:hAnsi="Times New Roman"/>
          <w:sz w:val="24"/>
          <w:szCs w:val="24"/>
          <w:lang w:val="hu-HU"/>
        </w:rPr>
        <w:t xml:space="preserve">ása esetén </w:t>
      </w:r>
      <w:r w:rsidR="00A0586F">
        <w:rPr>
          <w:rFonts w:ascii="Times New Roman" w:hAnsi="Times New Roman"/>
          <w:sz w:val="24"/>
          <w:szCs w:val="24"/>
          <w:lang w:val="hu-HU"/>
        </w:rPr>
        <w:t>– amennyiben Megbízott részéről nem történt hibás vagy késedelmes teljesítés -</w:t>
      </w:r>
      <w:r w:rsidR="00A0586F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337CC6" w:rsidRPr="005C4731">
        <w:rPr>
          <w:rFonts w:ascii="Times New Roman" w:hAnsi="Times New Roman"/>
          <w:sz w:val="24"/>
          <w:szCs w:val="24"/>
          <w:lang w:val="hu-HU"/>
        </w:rPr>
        <w:t xml:space="preserve">úgy kell eljárni, mintha aláírásra került </w:t>
      </w:r>
      <w:r w:rsidR="00013A55" w:rsidRPr="005C4731">
        <w:rPr>
          <w:rFonts w:ascii="Times New Roman" w:hAnsi="Times New Roman"/>
          <w:sz w:val="24"/>
          <w:szCs w:val="24"/>
          <w:lang w:val="hu-HU"/>
        </w:rPr>
        <w:t>volna</w:t>
      </w:r>
      <w:r w:rsidR="00013A55">
        <w:rPr>
          <w:rFonts w:ascii="Times New Roman" w:hAnsi="Times New Roman"/>
          <w:sz w:val="24"/>
          <w:szCs w:val="24"/>
          <w:lang w:val="hu-HU"/>
        </w:rPr>
        <w:t>.</w:t>
      </w:r>
      <w:r w:rsidR="00337CC6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F2827" w:rsidRPr="005C4731">
        <w:rPr>
          <w:rFonts w:ascii="Times New Roman" w:hAnsi="Times New Roman"/>
          <w:sz w:val="24"/>
          <w:szCs w:val="24"/>
          <w:lang w:val="hu-HU"/>
        </w:rPr>
        <w:t xml:space="preserve">A megbízási díj a </w:t>
      </w:r>
      <w:r w:rsidR="00E7764E">
        <w:rPr>
          <w:rFonts w:ascii="Times New Roman" w:hAnsi="Times New Roman"/>
          <w:sz w:val="24"/>
          <w:szCs w:val="24"/>
          <w:lang w:val="hu-HU"/>
        </w:rPr>
        <w:t xml:space="preserve">számla kiállításakor </w:t>
      </w:r>
      <w:r w:rsidR="000F2827" w:rsidRPr="005C4731">
        <w:rPr>
          <w:rFonts w:ascii="Times New Roman" w:hAnsi="Times New Roman"/>
          <w:sz w:val="24"/>
          <w:szCs w:val="24"/>
          <w:lang w:val="hu-HU"/>
        </w:rPr>
        <w:t>h</w:t>
      </w:r>
      <w:r w:rsidR="00146658" w:rsidRPr="005C4731">
        <w:rPr>
          <w:rFonts w:ascii="Times New Roman" w:hAnsi="Times New Roman"/>
          <w:sz w:val="24"/>
          <w:szCs w:val="24"/>
          <w:lang w:val="hu-HU"/>
        </w:rPr>
        <w:t>atályos ÁFA</w:t>
      </w:r>
      <w:r w:rsidR="00C919EC" w:rsidRPr="005C4731">
        <w:rPr>
          <w:rFonts w:ascii="Times New Roman" w:hAnsi="Times New Roman"/>
          <w:sz w:val="24"/>
          <w:szCs w:val="24"/>
          <w:lang w:val="hu-HU"/>
        </w:rPr>
        <w:t xml:space="preserve"> törvény szerinti ÁFA</w:t>
      </w:r>
      <w:r w:rsidR="000F2827" w:rsidRPr="005C4731">
        <w:rPr>
          <w:rFonts w:ascii="Times New Roman" w:hAnsi="Times New Roman"/>
          <w:sz w:val="24"/>
          <w:szCs w:val="24"/>
          <w:lang w:val="hu-HU"/>
        </w:rPr>
        <w:t xml:space="preserve"> tartalommal növelten kerül kiszámlázásra és Megbízó által kifizetésre.</w:t>
      </w:r>
    </w:p>
    <w:p w14:paraId="023EB5D8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3AD2D38B" w14:textId="5DAE2788" w:rsidR="00B7379D" w:rsidRPr="005C4731" w:rsidRDefault="000459D3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rögzítik, hogy a szerződésben meghatározott megbízási díj összege nem tartalmazza a szolgáltatás során felmerült</w:t>
      </w:r>
      <w:r w:rsidR="003859C4" w:rsidRPr="005C4731">
        <w:rPr>
          <w:rFonts w:ascii="Times New Roman" w:hAnsi="Times New Roman"/>
          <w:sz w:val="24"/>
          <w:szCs w:val="24"/>
          <w:lang w:val="hu-HU"/>
        </w:rPr>
        <w:t>,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57B8A">
        <w:rPr>
          <w:rFonts w:ascii="Times New Roman" w:hAnsi="Times New Roman"/>
          <w:sz w:val="24"/>
          <w:szCs w:val="24"/>
          <w:lang w:val="hu-HU"/>
        </w:rPr>
        <w:t xml:space="preserve">Megbízó érdekkörében felmerülő, 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>hiv</w:t>
      </w:r>
      <w:r w:rsidR="003859C4" w:rsidRPr="005C4731">
        <w:rPr>
          <w:rFonts w:ascii="Times New Roman" w:hAnsi="Times New Roman"/>
          <w:sz w:val="24"/>
          <w:szCs w:val="24"/>
          <w:lang w:val="hu-HU"/>
        </w:rPr>
        <w:t>atalos</w:t>
      </w:r>
      <w:r w:rsidR="00A0586F">
        <w:rPr>
          <w:rFonts w:ascii="Times New Roman" w:hAnsi="Times New Roman"/>
          <w:sz w:val="24"/>
          <w:szCs w:val="24"/>
          <w:lang w:val="hu-HU"/>
        </w:rPr>
        <w:t>, jogszabályban meghatározott, az eljárást terhelő</w:t>
      </w:r>
      <w:r w:rsidR="003859C4" w:rsidRPr="005C4731">
        <w:rPr>
          <w:rFonts w:ascii="Times New Roman" w:hAnsi="Times New Roman"/>
          <w:sz w:val="24"/>
          <w:szCs w:val="24"/>
          <w:lang w:val="hu-HU"/>
        </w:rPr>
        <w:t xml:space="preserve"> költségeket, kiadásokat,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A0586F">
        <w:rPr>
          <w:rFonts w:ascii="Times New Roman" w:hAnsi="Times New Roman"/>
          <w:sz w:val="24"/>
          <w:szCs w:val="24"/>
          <w:lang w:val="hu-HU"/>
        </w:rPr>
        <w:t xml:space="preserve">különösen 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>az eljárások (döntőbizottsági, peres</w:t>
      </w:r>
      <w:r w:rsidR="003859C4" w:rsidRPr="005C4731">
        <w:rPr>
          <w:rFonts w:ascii="Times New Roman" w:hAnsi="Times New Roman"/>
          <w:sz w:val="24"/>
          <w:szCs w:val="24"/>
          <w:lang w:val="hu-HU"/>
        </w:rPr>
        <w:t>,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stb.) során felmerült illetékeket, az állam által kiszabott egyéb díjakat (továbbiakban együt</w:t>
      </w:r>
      <w:r w:rsidR="00C919EC" w:rsidRPr="005C4731">
        <w:rPr>
          <w:rFonts w:ascii="Times New Roman" w:hAnsi="Times New Roman"/>
          <w:sz w:val="24"/>
          <w:szCs w:val="24"/>
          <w:lang w:val="hu-HU"/>
        </w:rPr>
        <w:t>tesen: költségek). Megbízott a M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egbízó nevére szóló költségek megelőlegezésére nem köteles. E költségeket a Megbízó a Megbízottól kapott értesítés alapján köteles határidőre megtéríteni közvetlenül annak az intézménynek, szervezetnek, egyéb </w:t>
      </w:r>
      <w:r w:rsidR="00E7764E">
        <w:rPr>
          <w:rFonts w:ascii="Times New Roman" w:hAnsi="Times New Roman"/>
          <w:sz w:val="24"/>
          <w:szCs w:val="24"/>
          <w:lang w:val="hu-HU"/>
        </w:rPr>
        <w:t xml:space="preserve">állami 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szervnek a részére, amely azt kiszabja, megállapítja. </w:t>
      </w:r>
      <w:r w:rsidR="003C33C9">
        <w:rPr>
          <w:rFonts w:ascii="Times New Roman" w:hAnsi="Times New Roman"/>
          <w:b/>
          <w:sz w:val="24"/>
          <w:szCs w:val="24"/>
          <w:lang w:val="hu-HU"/>
        </w:rPr>
        <w:t>Nem t</w:t>
      </w:r>
      <w:r w:rsidR="009E3FAC">
        <w:rPr>
          <w:rFonts w:ascii="Times New Roman" w:hAnsi="Times New Roman"/>
          <w:b/>
          <w:sz w:val="24"/>
          <w:szCs w:val="24"/>
          <w:lang w:val="hu-HU"/>
        </w:rPr>
        <w:t xml:space="preserve">artalmazza </w:t>
      </w:r>
      <w:r w:rsidR="006274F6" w:rsidRPr="005C4731">
        <w:rPr>
          <w:rFonts w:ascii="Times New Roman" w:hAnsi="Times New Roman"/>
          <w:b/>
          <w:sz w:val="24"/>
          <w:szCs w:val="24"/>
          <w:lang w:val="hu-HU"/>
        </w:rPr>
        <w:t>a megbízási díj</w:t>
      </w:r>
      <w:r w:rsidR="009E3FAC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157B8A">
        <w:rPr>
          <w:rFonts w:ascii="Times New Roman" w:hAnsi="Times New Roman"/>
          <w:b/>
          <w:sz w:val="24"/>
          <w:szCs w:val="24"/>
          <w:lang w:val="hu-HU"/>
        </w:rPr>
        <w:t xml:space="preserve">az ajánlati felhívás és </w:t>
      </w:r>
      <w:r w:rsidR="009E3FAC">
        <w:rPr>
          <w:rFonts w:ascii="Times New Roman" w:hAnsi="Times New Roman"/>
          <w:b/>
          <w:sz w:val="24"/>
          <w:szCs w:val="24"/>
          <w:lang w:val="hu-HU"/>
        </w:rPr>
        <w:t>az eljárás eredményéről sz</w:t>
      </w:r>
      <w:r w:rsidR="00097A7C">
        <w:rPr>
          <w:rFonts w:ascii="Times New Roman" w:hAnsi="Times New Roman"/>
          <w:b/>
          <w:sz w:val="24"/>
          <w:szCs w:val="24"/>
          <w:lang w:val="hu-HU"/>
        </w:rPr>
        <w:t>ó</w:t>
      </w:r>
      <w:r w:rsidR="009E3FAC">
        <w:rPr>
          <w:rFonts w:ascii="Times New Roman" w:hAnsi="Times New Roman"/>
          <w:b/>
          <w:sz w:val="24"/>
          <w:szCs w:val="24"/>
          <w:lang w:val="hu-HU"/>
        </w:rPr>
        <w:t>ló  hirdetmény</w:t>
      </w:r>
      <w:r w:rsidR="006274F6" w:rsidRPr="005C4731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C919EC" w:rsidRPr="005C4731">
        <w:rPr>
          <w:rFonts w:ascii="Times New Roman" w:hAnsi="Times New Roman"/>
          <w:b/>
          <w:sz w:val="24"/>
          <w:szCs w:val="24"/>
          <w:lang w:val="hu-HU"/>
        </w:rPr>
        <w:t xml:space="preserve">ellenőrzési és </w:t>
      </w:r>
      <w:r w:rsidR="003859C4" w:rsidRPr="005C4731">
        <w:rPr>
          <w:rFonts w:ascii="Times New Roman" w:hAnsi="Times New Roman"/>
          <w:b/>
          <w:sz w:val="24"/>
          <w:szCs w:val="24"/>
          <w:lang w:val="hu-HU"/>
        </w:rPr>
        <w:t>közzétételi díját</w:t>
      </w:r>
      <w:r w:rsidR="009E3FAC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9E3FAC" w:rsidRPr="009E3FAC">
        <w:rPr>
          <w:rFonts w:ascii="Times New Roman" w:hAnsi="Times New Roman"/>
          <w:b/>
          <w:i/>
          <w:sz w:val="24"/>
          <w:szCs w:val="24"/>
          <w:lang w:val="hu-HU"/>
        </w:rPr>
        <w:t xml:space="preserve">(a </w:t>
      </w:r>
      <w:proofErr w:type="spellStart"/>
      <w:r w:rsidR="009E3FAC" w:rsidRPr="009E3FAC">
        <w:rPr>
          <w:rFonts w:ascii="Times New Roman" w:hAnsi="Times New Roman"/>
          <w:b/>
          <w:i/>
          <w:sz w:val="24"/>
          <w:szCs w:val="24"/>
          <w:lang w:val="hu-HU"/>
        </w:rPr>
        <w:t>szerződékötéskor</w:t>
      </w:r>
      <w:proofErr w:type="spellEnd"/>
      <w:r w:rsidR="009E3FAC" w:rsidRPr="009E3FAC">
        <w:rPr>
          <w:rFonts w:ascii="Times New Roman" w:hAnsi="Times New Roman"/>
          <w:b/>
          <w:i/>
          <w:sz w:val="24"/>
          <w:szCs w:val="24"/>
          <w:lang w:val="hu-HU"/>
        </w:rPr>
        <w:t xml:space="preserve">  ennek </w:t>
      </w:r>
      <w:r w:rsidR="009E3FAC">
        <w:rPr>
          <w:rFonts w:ascii="Times New Roman" w:hAnsi="Times New Roman"/>
          <w:b/>
          <w:i/>
          <w:sz w:val="24"/>
          <w:szCs w:val="24"/>
          <w:lang w:val="hu-HU"/>
        </w:rPr>
        <w:t>mértéke</w:t>
      </w:r>
      <w:r w:rsidR="00157B8A" w:rsidRPr="00157B8A">
        <w:t xml:space="preserve"> </w:t>
      </w:r>
      <w:r w:rsidR="00157B8A" w:rsidRPr="00157B8A">
        <w:rPr>
          <w:rFonts w:ascii="Times New Roman" w:hAnsi="Times New Roman"/>
          <w:b/>
          <w:i/>
          <w:sz w:val="24"/>
          <w:szCs w:val="24"/>
          <w:lang w:val="hu-HU"/>
        </w:rPr>
        <w:t>nettó 1</w:t>
      </w:r>
      <w:r w:rsidR="00157B8A">
        <w:rPr>
          <w:rFonts w:ascii="Times New Roman" w:hAnsi="Times New Roman"/>
          <w:b/>
          <w:i/>
          <w:sz w:val="24"/>
          <w:szCs w:val="24"/>
          <w:lang w:val="hu-HU"/>
        </w:rPr>
        <w:t>6</w:t>
      </w:r>
      <w:r w:rsidR="00157B8A" w:rsidRPr="00157B8A">
        <w:rPr>
          <w:rFonts w:ascii="Times New Roman" w:hAnsi="Times New Roman"/>
          <w:b/>
          <w:i/>
          <w:sz w:val="24"/>
          <w:szCs w:val="24"/>
          <w:lang w:val="hu-HU"/>
        </w:rPr>
        <w:t>0.000,-Ft</w:t>
      </w:r>
      <w:r w:rsidR="009E3FAC">
        <w:rPr>
          <w:rFonts w:ascii="Times New Roman" w:hAnsi="Times New Roman"/>
          <w:b/>
          <w:i/>
          <w:sz w:val="24"/>
          <w:szCs w:val="24"/>
          <w:lang w:val="hu-HU"/>
        </w:rPr>
        <w:t xml:space="preserve"> </w:t>
      </w:r>
      <w:r w:rsidR="00157B8A">
        <w:rPr>
          <w:rFonts w:ascii="Times New Roman" w:hAnsi="Times New Roman"/>
          <w:b/>
          <w:i/>
          <w:sz w:val="24"/>
          <w:szCs w:val="24"/>
          <w:lang w:val="hu-HU"/>
        </w:rPr>
        <w:t xml:space="preserve"> és </w:t>
      </w:r>
      <w:r w:rsidR="009E3FAC">
        <w:rPr>
          <w:rFonts w:ascii="Times New Roman" w:hAnsi="Times New Roman"/>
          <w:b/>
          <w:i/>
          <w:sz w:val="24"/>
          <w:szCs w:val="24"/>
          <w:lang w:val="hu-HU"/>
        </w:rPr>
        <w:t>nettó 100.000</w:t>
      </w:r>
      <w:r w:rsidR="009E3FAC" w:rsidRPr="009E3FAC">
        <w:rPr>
          <w:rFonts w:ascii="Times New Roman" w:hAnsi="Times New Roman"/>
          <w:b/>
          <w:i/>
          <w:sz w:val="24"/>
          <w:szCs w:val="24"/>
          <w:lang w:val="hu-HU"/>
        </w:rPr>
        <w:t>,-Ft)</w:t>
      </w:r>
      <w:r w:rsidR="00F428BC" w:rsidRPr="005C4731">
        <w:rPr>
          <w:rFonts w:ascii="Times New Roman" w:hAnsi="Times New Roman"/>
          <w:b/>
          <w:sz w:val="24"/>
          <w:szCs w:val="24"/>
          <w:lang w:val="hu-HU"/>
        </w:rPr>
        <w:t xml:space="preserve">, valamint </w:t>
      </w:r>
      <w:r w:rsidR="003C33C9">
        <w:rPr>
          <w:rFonts w:ascii="Times New Roman" w:hAnsi="Times New Roman"/>
          <w:b/>
          <w:sz w:val="24"/>
          <w:szCs w:val="24"/>
          <w:lang w:val="hu-HU"/>
        </w:rPr>
        <w:t xml:space="preserve">nem </w:t>
      </w:r>
      <w:r w:rsidR="009E3FAC">
        <w:rPr>
          <w:rFonts w:ascii="Times New Roman" w:hAnsi="Times New Roman"/>
          <w:b/>
          <w:sz w:val="24"/>
          <w:szCs w:val="24"/>
          <w:lang w:val="hu-HU"/>
        </w:rPr>
        <w:t xml:space="preserve"> tartalmazza </w:t>
      </w:r>
      <w:r w:rsidR="00F428BC" w:rsidRPr="005C4731">
        <w:rPr>
          <w:rFonts w:ascii="Times New Roman" w:hAnsi="Times New Roman"/>
          <w:b/>
          <w:sz w:val="24"/>
          <w:szCs w:val="24"/>
          <w:lang w:val="hu-HU"/>
        </w:rPr>
        <w:t>az EKR rends</w:t>
      </w:r>
      <w:r w:rsidR="009E3FAC">
        <w:rPr>
          <w:rFonts w:ascii="Times New Roman" w:hAnsi="Times New Roman"/>
          <w:b/>
          <w:sz w:val="24"/>
          <w:szCs w:val="24"/>
          <w:lang w:val="hu-HU"/>
        </w:rPr>
        <w:t xml:space="preserve">zer rendszerhasználati díját  </w:t>
      </w:r>
      <w:r w:rsidR="009E3FAC" w:rsidRPr="009E3FAC">
        <w:rPr>
          <w:rFonts w:ascii="Times New Roman" w:hAnsi="Times New Roman"/>
          <w:b/>
          <w:i/>
          <w:sz w:val="24"/>
          <w:szCs w:val="24"/>
          <w:lang w:val="hu-HU"/>
        </w:rPr>
        <w:t xml:space="preserve">(a </w:t>
      </w:r>
      <w:proofErr w:type="spellStart"/>
      <w:r w:rsidR="009E3FAC" w:rsidRPr="009E3FAC">
        <w:rPr>
          <w:rFonts w:ascii="Times New Roman" w:hAnsi="Times New Roman"/>
          <w:b/>
          <w:i/>
          <w:sz w:val="24"/>
          <w:szCs w:val="24"/>
          <w:lang w:val="hu-HU"/>
        </w:rPr>
        <w:t>szerződékötéskor</w:t>
      </w:r>
      <w:proofErr w:type="spellEnd"/>
      <w:r w:rsidR="009E3FAC" w:rsidRPr="009E3FAC">
        <w:rPr>
          <w:rFonts w:ascii="Times New Roman" w:hAnsi="Times New Roman"/>
          <w:b/>
          <w:i/>
          <w:sz w:val="24"/>
          <w:szCs w:val="24"/>
          <w:lang w:val="hu-HU"/>
        </w:rPr>
        <w:t xml:space="preserve">  ennek </w:t>
      </w:r>
      <w:r w:rsidR="009E3FAC">
        <w:rPr>
          <w:rFonts w:ascii="Times New Roman" w:hAnsi="Times New Roman"/>
          <w:b/>
          <w:i/>
          <w:sz w:val="24"/>
          <w:szCs w:val="24"/>
          <w:lang w:val="hu-HU"/>
        </w:rPr>
        <w:t>mértéke nettó 4</w:t>
      </w:r>
      <w:r w:rsidR="009E3FAC" w:rsidRPr="009E3FAC">
        <w:rPr>
          <w:rFonts w:ascii="Times New Roman" w:hAnsi="Times New Roman"/>
          <w:b/>
          <w:i/>
          <w:sz w:val="24"/>
          <w:szCs w:val="24"/>
          <w:lang w:val="hu-HU"/>
        </w:rPr>
        <w:t>0.000 ,-Ft</w:t>
      </w:r>
      <w:r w:rsidR="00157B8A">
        <w:rPr>
          <w:rFonts w:ascii="Times New Roman" w:hAnsi="Times New Roman"/>
          <w:b/>
          <w:i/>
          <w:sz w:val="24"/>
          <w:szCs w:val="24"/>
          <w:lang w:val="hu-HU"/>
        </w:rPr>
        <w:t xml:space="preserve"> +Áfa </w:t>
      </w:r>
      <w:r w:rsidR="009E3FAC" w:rsidRPr="009E3FAC">
        <w:rPr>
          <w:rFonts w:ascii="Times New Roman" w:hAnsi="Times New Roman"/>
          <w:b/>
          <w:i/>
          <w:sz w:val="24"/>
          <w:szCs w:val="24"/>
          <w:lang w:val="hu-HU"/>
        </w:rPr>
        <w:t>)</w:t>
      </w:r>
      <w:r w:rsidR="009E3FAC">
        <w:rPr>
          <w:rFonts w:ascii="Times New Roman" w:hAnsi="Times New Roman"/>
          <w:b/>
          <w:i/>
          <w:sz w:val="24"/>
          <w:szCs w:val="24"/>
          <w:lang w:val="hu-HU"/>
        </w:rPr>
        <w:t xml:space="preserve">. </w:t>
      </w:r>
      <w:r w:rsidR="009E3FAC" w:rsidRPr="009E3FAC">
        <w:rPr>
          <w:rFonts w:ascii="Times New Roman" w:hAnsi="Times New Roman"/>
          <w:b/>
          <w:sz w:val="24"/>
          <w:szCs w:val="24"/>
          <w:lang w:val="hu-HU"/>
        </w:rPr>
        <w:t xml:space="preserve">Nem tartalmazza a díj az esetleges szerződésmódosítások kötelező </w:t>
      </w:r>
      <w:proofErr w:type="spellStart"/>
      <w:r w:rsidR="009E3FAC" w:rsidRPr="009E3FAC">
        <w:rPr>
          <w:rFonts w:ascii="Times New Roman" w:hAnsi="Times New Roman"/>
          <w:b/>
          <w:sz w:val="24"/>
          <w:szCs w:val="24"/>
          <w:lang w:val="hu-HU"/>
        </w:rPr>
        <w:t>hírdetményének</w:t>
      </w:r>
      <w:proofErr w:type="spellEnd"/>
      <w:r w:rsidR="009E3FAC" w:rsidRPr="009E3FAC">
        <w:rPr>
          <w:rFonts w:ascii="Times New Roman" w:hAnsi="Times New Roman"/>
          <w:b/>
          <w:sz w:val="24"/>
          <w:szCs w:val="24"/>
          <w:lang w:val="hu-HU"/>
        </w:rPr>
        <w:t xml:space="preserve"> közzétételi költségét</w:t>
      </w:r>
      <w:r w:rsidR="003C33C9">
        <w:rPr>
          <w:rFonts w:ascii="Times New Roman" w:hAnsi="Times New Roman"/>
          <w:b/>
          <w:sz w:val="24"/>
          <w:szCs w:val="24"/>
          <w:lang w:val="hu-HU"/>
        </w:rPr>
        <w:t xml:space="preserve"> sem</w:t>
      </w:r>
      <w:r w:rsidR="009E3FAC" w:rsidRPr="009E3FAC">
        <w:rPr>
          <w:rFonts w:ascii="Times New Roman" w:hAnsi="Times New Roman"/>
          <w:b/>
          <w:sz w:val="24"/>
          <w:szCs w:val="24"/>
          <w:lang w:val="hu-HU"/>
        </w:rPr>
        <w:t>.</w:t>
      </w:r>
      <w:r w:rsidR="009E3FAC">
        <w:rPr>
          <w:rFonts w:ascii="Times New Roman" w:hAnsi="Times New Roman"/>
          <w:b/>
          <w:i/>
          <w:sz w:val="24"/>
          <w:szCs w:val="24"/>
          <w:lang w:val="hu-HU"/>
        </w:rPr>
        <w:t xml:space="preserve"> </w:t>
      </w:r>
    </w:p>
    <w:p w14:paraId="450A5E8E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04636440" w14:textId="27B800B6" w:rsidR="00B7379D" w:rsidRDefault="00B7379D" w:rsidP="00F64FA0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013A55">
        <w:rPr>
          <w:rFonts w:ascii="Times New Roman" w:hAnsi="Times New Roman"/>
          <w:sz w:val="24"/>
          <w:szCs w:val="24"/>
          <w:lang w:val="hu-HU"/>
        </w:rPr>
        <w:t>Megbízott számlaszáma:</w:t>
      </w:r>
      <w:r w:rsidR="005C08AF" w:rsidRPr="00013A55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13A55" w:rsidRPr="00013A55">
        <w:rPr>
          <w:rFonts w:ascii="Times New Roman" w:hAnsi="Times New Roman"/>
          <w:sz w:val="24"/>
          <w:szCs w:val="24"/>
          <w:lang w:val="hu-HU"/>
        </w:rPr>
        <w:t>…………………………</w:t>
      </w:r>
      <w:r w:rsidR="005C08AF" w:rsidRPr="00013A55">
        <w:rPr>
          <w:rFonts w:ascii="Times New Roman" w:hAnsi="Times New Roman"/>
          <w:sz w:val="24"/>
          <w:szCs w:val="24"/>
          <w:lang w:val="hu-HU"/>
        </w:rPr>
        <w:t xml:space="preserve">. </w:t>
      </w:r>
    </w:p>
    <w:p w14:paraId="22BDB325" w14:textId="77777777" w:rsidR="00013A55" w:rsidRDefault="00013A55" w:rsidP="00013A55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bookmarkEnd w:id="0"/>
    <w:p w14:paraId="74099BA7" w14:textId="77777777" w:rsidR="00B7379D" w:rsidRPr="005C4731" w:rsidRDefault="00AC7376" w:rsidP="00400FD3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hu-HU"/>
        </w:rPr>
      </w:pPr>
      <w:r w:rsidRPr="005C4731">
        <w:rPr>
          <w:rFonts w:ascii="Times New Roman" w:hAnsi="Times New Roman"/>
          <w:b/>
          <w:sz w:val="24"/>
          <w:szCs w:val="24"/>
          <w:lang w:val="hu-HU"/>
        </w:rPr>
        <w:t>FELEK</w:t>
      </w:r>
      <w:r w:rsidR="00B7379D" w:rsidRPr="005C4731">
        <w:rPr>
          <w:rFonts w:ascii="Times New Roman" w:hAnsi="Times New Roman"/>
          <w:b/>
          <w:sz w:val="24"/>
          <w:szCs w:val="24"/>
          <w:lang w:val="hu-HU"/>
        </w:rPr>
        <w:t xml:space="preserve"> EGYÜTTMŰKÖDÉSE, KAPCSOLATTARTÁS</w:t>
      </w:r>
    </w:p>
    <w:p w14:paraId="2FA53C8C" w14:textId="77777777" w:rsidR="00B7379D" w:rsidRPr="005C4731" w:rsidRDefault="00B7379D" w:rsidP="00400FD3">
      <w:pPr>
        <w:widowControl w:val="0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71108978" w14:textId="77777777" w:rsidR="00AC7376" w:rsidRPr="005C4731" w:rsidRDefault="00AC7376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Szerződő Felek kötelezettséget vállalnak a megbízás megvalósítására irányuló együttműködésre és arra, hogy a megvalósulást akadályozó tényezőkrő</w:t>
      </w:r>
      <w:r w:rsidR="003859C4" w:rsidRPr="005C4731">
        <w:rPr>
          <w:rFonts w:ascii="Times New Roman" w:hAnsi="Times New Roman"/>
          <w:sz w:val="24"/>
          <w:szCs w:val="24"/>
          <w:lang w:val="hu-HU"/>
        </w:rPr>
        <w:t>l egymást megfelelő határidőben</w:t>
      </w:r>
      <w:r w:rsidR="0008185D" w:rsidRPr="005C4731">
        <w:rPr>
          <w:rFonts w:ascii="Times New Roman" w:hAnsi="Times New Roman"/>
          <w:sz w:val="24"/>
          <w:szCs w:val="24"/>
          <w:lang w:val="hu-HU"/>
        </w:rPr>
        <w:t xml:space="preserve"> a Ptk. szerinti esetleges </w:t>
      </w:r>
      <w:r w:rsidRPr="005C4731">
        <w:rPr>
          <w:rFonts w:ascii="Times New Roman" w:hAnsi="Times New Roman"/>
          <w:sz w:val="24"/>
          <w:szCs w:val="24"/>
          <w:lang w:val="hu-HU"/>
        </w:rPr>
        <w:t>jogkövetkezmények terhével kölcsönösen írásban tájékoztatják.</w:t>
      </w:r>
    </w:p>
    <w:p w14:paraId="2276ACCB" w14:textId="77777777" w:rsidR="009B207A" w:rsidRPr="005C4731" w:rsidRDefault="009B207A" w:rsidP="00400FD3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3DCFA650" w14:textId="536D98D2" w:rsidR="00AC7376" w:rsidRPr="0097652A" w:rsidRDefault="009B207A" w:rsidP="0097652A">
      <w:pPr>
        <w:pStyle w:val="Listaszerbekezds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157B8A">
        <w:rPr>
          <w:rFonts w:ascii="Times New Roman" w:hAnsi="Times New Roman"/>
          <w:sz w:val="24"/>
          <w:szCs w:val="24"/>
          <w:lang w:val="hu-HU"/>
        </w:rPr>
        <w:t>Megbízó és Megbízott,</w:t>
      </w:r>
      <w:r w:rsidR="003859C4" w:rsidRPr="00157B8A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157B8A">
        <w:rPr>
          <w:rFonts w:ascii="Times New Roman" w:hAnsi="Times New Roman"/>
          <w:sz w:val="24"/>
          <w:szCs w:val="24"/>
          <w:lang w:val="hu-HU"/>
        </w:rPr>
        <w:t>tevékenységük során a Kbt</w:t>
      </w:r>
      <w:r w:rsidR="003859C4" w:rsidRPr="00157B8A">
        <w:rPr>
          <w:rFonts w:ascii="Times New Roman" w:hAnsi="Times New Roman"/>
          <w:sz w:val="24"/>
          <w:szCs w:val="24"/>
          <w:lang w:val="hu-HU"/>
        </w:rPr>
        <w:t>.</w:t>
      </w:r>
      <w:r w:rsidRPr="00157B8A">
        <w:rPr>
          <w:rFonts w:ascii="Times New Roman" w:hAnsi="Times New Roman"/>
          <w:sz w:val="24"/>
          <w:szCs w:val="24"/>
          <w:lang w:val="hu-HU"/>
        </w:rPr>
        <w:t xml:space="preserve">-ben </w:t>
      </w:r>
      <w:r w:rsidR="00E7764E" w:rsidRPr="00157B8A">
        <w:rPr>
          <w:rFonts w:ascii="Times New Roman" w:hAnsi="Times New Roman"/>
          <w:sz w:val="24"/>
          <w:szCs w:val="24"/>
          <w:lang w:val="hu-HU"/>
        </w:rPr>
        <w:t>(a közbeszerzésekről szóló 2015. évi CXLIII. törvény)</w:t>
      </w:r>
      <w:r w:rsidR="00157B8A" w:rsidRPr="00157B8A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157B8A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157B8A" w:rsidRPr="00157B8A">
        <w:rPr>
          <w:rFonts w:ascii="Times New Roman" w:hAnsi="Times New Roman"/>
          <w:sz w:val="24"/>
          <w:szCs w:val="24"/>
          <w:lang w:val="hu-HU"/>
        </w:rPr>
        <w:t>256/2021. (V. 18.) Korm.rendelet</w:t>
      </w:r>
      <w:r w:rsidR="00157B8A">
        <w:rPr>
          <w:rFonts w:ascii="Times New Roman" w:hAnsi="Times New Roman"/>
          <w:sz w:val="24"/>
          <w:szCs w:val="24"/>
          <w:lang w:val="hu-HU"/>
        </w:rPr>
        <w:t xml:space="preserve">ben </w:t>
      </w:r>
      <w:r w:rsidR="00E7764E" w:rsidRPr="0097652A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85C9E" w:rsidRPr="0097652A">
        <w:rPr>
          <w:rFonts w:ascii="Times New Roman" w:hAnsi="Times New Roman"/>
          <w:sz w:val="24"/>
          <w:szCs w:val="24"/>
          <w:lang w:val="hu-HU"/>
        </w:rPr>
        <w:t xml:space="preserve">és a </w:t>
      </w:r>
      <w:r w:rsidR="0099054E" w:rsidRPr="0097652A">
        <w:rPr>
          <w:rFonts w:ascii="Times New Roman" w:hAnsi="Times New Roman"/>
          <w:sz w:val="24"/>
          <w:szCs w:val="24"/>
          <w:lang w:val="hu-HU"/>
        </w:rPr>
        <w:t xml:space="preserve"> 424/2018 (XII.19.) Korm. rendeletben</w:t>
      </w:r>
      <w:r w:rsidR="00400FD3" w:rsidRPr="0097652A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97652A">
        <w:rPr>
          <w:rFonts w:ascii="Times New Roman" w:hAnsi="Times New Roman"/>
          <w:sz w:val="24"/>
          <w:szCs w:val="24"/>
          <w:lang w:val="hu-HU"/>
        </w:rPr>
        <w:t>rögzített</w:t>
      </w:r>
      <w:r w:rsidR="00E85C9E" w:rsidRPr="0097652A">
        <w:rPr>
          <w:rFonts w:ascii="Times New Roman" w:hAnsi="Times New Roman"/>
          <w:sz w:val="24"/>
          <w:szCs w:val="24"/>
          <w:lang w:val="hu-HU"/>
        </w:rPr>
        <w:t>, valamint</w:t>
      </w:r>
      <w:r w:rsidR="00400FD3" w:rsidRPr="0097652A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850EA0" w:rsidRPr="0097652A">
        <w:rPr>
          <w:rFonts w:ascii="Times New Roman" w:hAnsi="Times New Roman"/>
          <w:sz w:val="24"/>
          <w:szCs w:val="24"/>
          <w:lang w:val="hu-HU"/>
        </w:rPr>
        <w:t xml:space="preserve">ésszerű </w:t>
      </w:r>
      <w:r w:rsidRPr="0097652A">
        <w:rPr>
          <w:rFonts w:ascii="Times New Roman" w:hAnsi="Times New Roman"/>
          <w:sz w:val="24"/>
          <w:szCs w:val="24"/>
          <w:lang w:val="hu-HU"/>
        </w:rPr>
        <w:t>határidők alkalmazásával</w:t>
      </w:r>
      <w:r w:rsidR="003859C4" w:rsidRPr="0097652A">
        <w:rPr>
          <w:rFonts w:ascii="Times New Roman" w:hAnsi="Times New Roman"/>
          <w:sz w:val="24"/>
          <w:szCs w:val="24"/>
          <w:lang w:val="hu-HU"/>
        </w:rPr>
        <w:t xml:space="preserve"> végzik</w:t>
      </w:r>
      <w:r w:rsidR="00850EA0" w:rsidRPr="0097652A">
        <w:rPr>
          <w:rFonts w:ascii="Times New Roman" w:hAnsi="Times New Roman"/>
          <w:sz w:val="24"/>
          <w:szCs w:val="24"/>
          <w:lang w:val="hu-HU"/>
        </w:rPr>
        <w:t>.</w:t>
      </w:r>
      <w:r w:rsidR="00A0586F" w:rsidRPr="0097652A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622C183D" w14:textId="77777777" w:rsidR="00827E15" w:rsidRPr="005C4731" w:rsidRDefault="00827E15" w:rsidP="00400FD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50AAB972" w14:textId="77777777" w:rsidR="00AC7376" w:rsidRPr="005C4731" w:rsidRDefault="00AC7376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Szerződő Felek a szerződést módosítják, ha adatszolgáltatás hiánya, műszaki körülmények jelentős változása, harmadik szem</w:t>
      </w:r>
      <w:r w:rsidR="00044DF5" w:rsidRPr="005C4731">
        <w:rPr>
          <w:rFonts w:ascii="Times New Roman" w:hAnsi="Times New Roman"/>
          <w:sz w:val="24"/>
          <w:szCs w:val="24"/>
          <w:lang w:val="hu-HU"/>
        </w:rPr>
        <w:t>ély magatartása, tevékenysége</w:t>
      </w:r>
      <w:r w:rsidRPr="005C4731">
        <w:rPr>
          <w:rFonts w:ascii="Times New Roman" w:hAnsi="Times New Roman"/>
          <w:sz w:val="24"/>
          <w:szCs w:val="24"/>
          <w:lang w:val="hu-HU"/>
        </w:rPr>
        <w:t>, a Megbízó rendelkezése, vagy annak hiánya akadályozza a szerződés teljesíthetőségét, illetve olyan tevékenységet tes</w:t>
      </w:r>
      <w:r w:rsidR="00A307D1" w:rsidRPr="005C4731">
        <w:rPr>
          <w:rFonts w:ascii="Times New Roman" w:hAnsi="Times New Roman"/>
          <w:sz w:val="24"/>
          <w:szCs w:val="24"/>
          <w:lang w:val="hu-HU"/>
        </w:rPr>
        <w:t>z szükségessé, amelyet Megbízó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a szerződés kidolgoz</w:t>
      </w:r>
      <w:r w:rsidR="003859C4" w:rsidRPr="005C4731">
        <w:rPr>
          <w:rFonts w:ascii="Times New Roman" w:hAnsi="Times New Roman"/>
          <w:sz w:val="24"/>
          <w:szCs w:val="24"/>
          <w:lang w:val="hu-HU"/>
        </w:rPr>
        <w:t>ásakor még nem vett figyelembe.</w:t>
      </w:r>
    </w:p>
    <w:p w14:paraId="409929B9" w14:textId="77777777" w:rsidR="00044DF5" w:rsidRPr="005C4731" w:rsidRDefault="00044DF5" w:rsidP="00400FD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4EE279D8" w14:textId="77777777" w:rsidR="00AC7376" w:rsidRPr="005C4731" w:rsidRDefault="00AC7376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Megbízó és Megbízott által átadott valamennyi adat, tény, információ, megoldás Szerződő Felek megállapodása alapján üzleti titoknak minősül azzal a feltétellel, hogy érvényesülnie kell a</w:t>
      </w:r>
      <w:r w:rsidR="00E7764E">
        <w:rPr>
          <w:rFonts w:ascii="Times New Roman" w:hAnsi="Times New Roman"/>
          <w:sz w:val="24"/>
          <w:szCs w:val="24"/>
          <w:lang w:val="hu-HU"/>
        </w:rPr>
        <w:t>z</w:t>
      </w:r>
      <w:r w:rsidR="00400FD3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6D4054" w:rsidRPr="005C4731">
        <w:rPr>
          <w:rFonts w:ascii="Times New Roman" w:hAnsi="Times New Roman"/>
          <w:sz w:val="24"/>
          <w:szCs w:val="24"/>
          <w:lang w:val="hu-HU"/>
        </w:rPr>
        <w:t xml:space="preserve">információs önrendelkezési jogról és az információszabadságról szóló </w:t>
      </w:r>
      <w:r w:rsidR="00E7764E">
        <w:rPr>
          <w:rFonts w:ascii="Times New Roman" w:hAnsi="Times New Roman"/>
          <w:sz w:val="24"/>
          <w:szCs w:val="24"/>
          <w:lang w:val="hu-HU"/>
        </w:rPr>
        <w:t xml:space="preserve">2011.évi CXII. </w:t>
      </w:r>
      <w:r w:rsidR="006D4054" w:rsidRPr="005C4731">
        <w:rPr>
          <w:rFonts w:ascii="Times New Roman" w:hAnsi="Times New Roman"/>
          <w:sz w:val="24"/>
          <w:szCs w:val="24"/>
          <w:lang w:val="hu-HU"/>
        </w:rPr>
        <w:t>törvény</w:t>
      </w:r>
      <w:r w:rsidR="00C919EC" w:rsidRPr="005C4731">
        <w:rPr>
          <w:rFonts w:ascii="Times New Roman" w:hAnsi="Times New Roman"/>
          <w:sz w:val="24"/>
          <w:szCs w:val="24"/>
          <w:lang w:val="hu-HU"/>
        </w:rPr>
        <w:t xml:space="preserve">ben </w:t>
      </w:r>
      <w:r w:rsidRPr="005C4731">
        <w:rPr>
          <w:rFonts w:ascii="Times New Roman" w:hAnsi="Times New Roman"/>
          <w:sz w:val="24"/>
          <w:szCs w:val="24"/>
          <w:lang w:val="hu-HU"/>
        </w:rPr>
        <w:t>foglalt rendelkezéseknek. Megbízó és a Megbízott a megbízás teljesítése során, és azt követően is kötelesek egymás üzleti jó hírét megőrizni, továbbá a megbízás teljesítése során egymásról tudomásukra jutott adatokat, tényeket, üzleti titkokat és más bizalmas információkat a megbízás megszűnése után is harmadik személy tudomására csak az érintett fél előzetes, írásos hozzájárulásával hozhatják, kivéve azokat az állami szerveket, melyek annak megismerésére jogosultak.</w:t>
      </w:r>
    </w:p>
    <w:p w14:paraId="616932ED" w14:textId="77777777" w:rsidR="00AC7376" w:rsidRPr="005C4731" w:rsidRDefault="00AC7376" w:rsidP="00400FD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1BD397AD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A megbízás teljesítése során és az azzal kapcsolatos ügyekben a Megbízó utasításai, észrevételei, figyelmeztető közlései csak írásbeli nyilatkozatok formájában joghatályosak.</w:t>
      </w:r>
    </w:p>
    <w:p w14:paraId="1F6E78B4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6C195559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A szóbeli közléseket utólagosan, késedelem nélkül, haladéktalanu</w:t>
      </w:r>
      <w:r w:rsidR="000459D3" w:rsidRPr="005C4731">
        <w:rPr>
          <w:rFonts w:ascii="Times New Roman" w:hAnsi="Times New Roman"/>
          <w:sz w:val="24"/>
          <w:szCs w:val="24"/>
          <w:lang w:val="hu-HU"/>
        </w:rPr>
        <w:t xml:space="preserve">l írásban meg kell erősíteni. 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a szóbeli közlésekre csak akkor hivatkozhatnak, ha azt utólag írásba foglalták.</w:t>
      </w:r>
    </w:p>
    <w:p w14:paraId="22EC2DDF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9A88546" w14:textId="77777777" w:rsidR="00B7379D" w:rsidRPr="005C4731" w:rsidRDefault="00B7379D" w:rsidP="00400FD3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hu-HU"/>
        </w:rPr>
      </w:pPr>
      <w:r w:rsidRPr="005C4731">
        <w:rPr>
          <w:rFonts w:ascii="Times New Roman" w:hAnsi="Times New Roman"/>
          <w:b/>
          <w:sz w:val="24"/>
          <w:szCs w:val="24"/>
          <w:lang w:val="hu-HU"/>
        </w:rPr>
        <w:t>MEGBÍZÓ JOGAI ÉS KÖTELEZETTSÉGEI</w:t>
      </w:r>
    </w:p>
    <w:p w14:paraId="310DB04A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7530C2E6" w14:textId="2E8C9405" w:rsidR="00044DF5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A</w:t>
      </w:r>
      <w:r w:rsidR="000459D3" w:rsidRPr="005C4731">
        <w:rPr>
          <w:rFonts w:ascii="Times New Roman" w:hAnsi="Times New Roman"/>
          <w:sz w:val="24"/>
          <w:szCs w:val="24"/>
          <w:lang w:val="hu-HU"/>
        </w:rPr>
        <w:t>z</w:t>
      </w:r>
      <w:r w:rsidR="00C919EC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B4363" w:rsidRPr="005C4731">
        <w:rPr>
          <w:rFonts w:ascii="Times New Roman" w:hAnsi="Times New Roman"/>
          <w:sz w:val="24"/>
          <w:szCs w:val="24"/>
          <w:lang w:val="hu-HU"/>
        </w:rPr>
        <w:t xml:space="preserve">eljárást megindító </w:t>
      </w:r>
      <w:r w:rsidR="00157B8A">
        <w:rPr>
          <w:rFonts w:ascii="Times New Roman" w:hAnsi="Times New Roman"/>
          <w:sz w:val="24"/>
          <w:szCs w:val="24"/>
          <w:lang w:val="hu-HU"/>
        </w:rPr>
        <w:t xml:space="preserve"> Ajánlati </w:t>
      </w:r>
      <w:r w:rsidR="00EB4363" w:rsidRPr="005C4731">
        <w:rPr>
          <w:rFonts w:ascii="Times New Roman" w:hAnsi="Times New Roman"/>
          <w:sz w:val="24"/>
          <w:szCs w:val="24"/>
          <w:lang w:val="hu-HU"/>
        </w:rPr>
        <w:t>felhívás</w:t>
      </w:r>
      <w:r w:rsidR="00044DF5" w:rsidRPr="005C4731">
        <w:rPr>
          <w:rFonts w:ascii="Times New Roman" w:hAnsi="Times New Roman"/>
          <w:sz w:val="24"/>
          <w:szCs w:val="24"/>
          <w:lang w:val="hu-HU"/>
        </w:rPr>
        <w:t xml:space="preserve"> és dokumentáció </w:t>
      </w:r>
      <w:r w:rsidRPr="005C4731">
        <w:rPr>
          <w:rFonts w:ascii="Times New Roman" w:hAnsi="Times New Roman"/>
          <w:sz w:val="24"/>
          <w:szCs w:val="24"/>
          <w:lang w:val="hu-HU"/>
        </w:rPr>
        <w:t>műszaki részeinek (</w:t>
      </w:r>
      <w:r w:rsidRPr="00E7764E">
        <w:rPr>
          <w:rFonts w:ascii="Times New Roman" w:hAnsi="Times New Roman"/>
          <w:i/>
          <w:sz w:val="24"/>
          <w:szCs w:val="24"/>
          <w:lang w:val="hu-HU"/>
        </w:rPr>
        <w:t>a műszaki-szakmai alkalmasság</w:t>
      </w:r>
      <w:r w:rsidR="00044DF5" w:rsidRPr="00E7764E">
        <w:rPr>
          <w:rFonts w:ascii="Times New Roman" w:hAnsi="Times New Roman"/>
          <w:i/>
          <w:sz w:val="24"/>
          <w:szCs w:val="24"/>
          <w:lang w:val="hu-HU"/>
        </w:rPr>
        <w:t xml:space="preserve"> és műszaki dokumentáció</w:t>
      </w:r>
      <w:r w:rsidR="00850EA0" w:rsidRPr="00E7764E">
        <w:rPr>
          <w:rFonts w:ascii="Times New Roman" w:hAnsi="Times New Roman"/>
          <w:i/>
          <w:sz w:val="24"/>
          <w:szCs w:val="24"/>
          <w:lang w:val="hu-HU"/>
        </w:rPr>
        <w:t xml:space="preserve"> a</w:t>
      </w:r>
      <w:r w:rsidR="004F7389" w:rsidRPr="00E7764E">
        <w:rPr>
          <w:rFonts w:ascii="Times New Roman" w:hAnsi="Times New Roman"/>
          <w:i/>
          <w:sz w:val="24"/>
          <w:szCs w:val="24"/>
          <w:lang w:val="hu-HU"/>
        </w:rPr>
        <w:t xml:space="preserve"> beszerezni kívánt</w:t>
      </w:r>
      <w:r w:rsidR="00850EA0" w:rsidRPr="00E7764E">
        <w:rPr>
          <w:rFonts w:ascii="Times New Roman" w:hAnsi="Times New Roman"/>
          <w:i/>
          <w:sz w:val="24"/>
          <w:szCs w:val="24"/>
          <w:lang w:val="hu-HU"/>
        </w:rPr>
        <w:t xml:space="preserve"> </w:t>
      </w:r>
      <w:r w:rsidR="00A21DD0">
        <w:rPr>
          <w:rFonts w:ascii="Times New Roman" w:hAnsi="Times New Roman"/>
          <w:i/>
          <w:sz w:val="24"/>
          <w:szCs w:val="24"/>
          <w:lang w:val="hu-HU"/>
        </w:rPr>
        <w:t xml:space="preserve">építési beruházás </w:t>
      </w:r>
      <w:r w:rsidR="003859C4" w:rsidRPr="00E7764E">
        <w:rPr>
          <w:rFonts w:ascii="Times New Roman" w:hAnsi="Times New Roman"/>
          <w:i/>
          <w:sz w:val="24"/>
          <w:szCs w:val="24"/>
          <w:lang w:val="hu-HU"/>
        </w:rPr>
        <w:t>leírásáról</w:t>
      </w:r>
      <w:r w:rsidR="00A21DD0">
        <w:rPr>
          <w:rFonts w:ascii="Times New Roman" w:hAnsi="Times New Roman"/>
          <w:i/>
          <w:sz w:val="24"/>
          <w:szCs w:val="24"/>
          <w:lang w:val="hu-HU"/>
        </w:rPr>
        <w:t xml:space="preserve"> amely </w:t>
      </w:r>
      <w:r w:rsidR="00157B8A">
        <w:rPr>
          <w:rFonts w:ascii="Times New Roman" w:hAnsi="Times New Roman"/>
          <w:i/>
          <w:sz w:val="24"/>
          <w:szCs w:val="24"/>
          <w:lang w:val="hu-HU"/>
        </w:rPr>
        <w:t xml:space="preserve"> minimum </w:t>
      </w:r>
      <w:r w:rsidR="00E602B6">
        <w:rPr>
          <w:rFonts w:ascii="Times New Roman" w:hAnsi="Times New Roman"/>
          <w:i/>
          <w:sz w:val="24"/>
          <w:szCs w:val="24"/>
          <w:lang w:val="hu-HU"/>
        </w:rPr>
        <w:t>a beruházás</w:t>
      </w:r>
      <w:r w:rsidR="00AD2395">
        <w:rPr>
          <w:rFonts w:ascii="Times New Roman" w:hAnsi="Times New Roman"/>
          <w:i/>
          <w:sz w:val="24"/>
          <w:szCs w:val="24"/>
          <w:lang w:val="hu-HU"/>
        </w:rPr>
        <w:t xml:space="preserve"> </w:t>
      </w:r>
      <w:r w:rsidR="00E602B6">
        <w:rPr>
          <w:rFonts w:ascii="Times New Roman" w:hAnsi="Times New Roman"/>
          <w:i/>
          <w:sz w:val="24"/>
          <w:szCs w:val="24"/>
          <w:lang w:val="hu-HU"/>
        </w:rPr>
        <w:t xml:space="preserve">típushoz jogszabályokban előírt </w:t>
      </w:r>
      <w:r w:rsidR="00A21DD0">
        <w:rPr>
          <w:rFonts w:ascii="Times New Roman" w:hAnsi="Times New Roman"/>
          <w:i/>
          <w:sz w:val="24"/>
          <w:szCs w:val="24"/>
          <w:lang w:val="hu-HU"/>
        </w:rPr>
        <w:t>terv</w:t>
      </w:r>
      <w:r w:rsidR="00157B8A">
        <w:rPr>
          <w:rFonts w:ascii="Times New Roman" w:hAnsi="Times New Roman"/>
          <w:i/>
          <w:sz w:val="24"/>
          <w:szCs w:val="24"/>
          <w:lang w:val="hu-HU"/>
        </w:rPr>
        <w:t>ek</w:t>
      </w:r>
      <w:r w:rsidR="00A21DD0">
        <w:rPr>
          <w:rFonts w:ascii="Times New Roman" w:hAnsi="Times New Roman"/>
          <w:i/>
          <w:sz w:val="24"/>
          <w:szCs w:val="24"/>
          <w:lang w:val="hu-HU"/>
        </w:rPr>
        <w:t xml:space="preserve">ből, részletes szöveges műszaki leírásból, engedélyből és árazott valamint árazatlan költségvetési kiírásból, továbbá a felhívásba szükséges maximum </w:t>
      </w:r>
      <w:r w:rsidR="00157B8A">
        <w:rPr>
          <w:rFonts w:ascii="Times New Roman" w:hAnsi="Times New Roman"/>
          <w:i/>
          <w:sz w:val="24"/>
          <w:szCs w:val="24"/>
          <w:lang w:val="hu-HU"/>
        </w:rPr>
        <w:t>6</w:t>
      </w:r>
      <w:r w:rsidR="00A21DD0">
        <w:rPr>
          <w:rFonts w:ascii="Times New Roman" w:hAnsi="Times New Roman"/>
          <w:i/>
          <w:sz w:val="24"/>
          <w:szCs w:val="24"/>
          <w:lang w:val="hu-HU"/>
        </w:rPr>
        <w:t>000 karakteres röv</w:t>
      </w:r>
      <w:r w:rsidR="00990F3A">
        <w:rPr>
          <w:rFonts w:ascii="Times New Roman" w:hAnsi="Times New Roman"/>
          <w:i/>
          <w:sz w:val="24"/>
          <w:szCs w:val="24"/>
          <w:lang w:val="hu-HU"/>
        </w:rPr>
        <w:t>i</w:t>
      </w:r>
      <w:r w:rsidR="00A21DD0">
        <w:rPr>
          <w:rFonts w:ascii="Times New Roman" w:hAnsi="Times New Roman"/>
          <w:i/>
          <w:sz w:val="24"/>
          <w:szCs w:val="24"/>
          <w:lang w:val="hu-HU"/>
        </w:rPr>
        <w:t>d műszaki leírásból áll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) </w:t>
      </w:r>
      <w:r w:rsidR="006274F6" w:rsidRPr="005C4731">
        <w:rPr>
          <w:rFonts w:ascii="Times New Roman" w:hAnsi="Times New Roman"/>
          <w:sz w:val="24"/>
          <w:szCs w:val="24"/>
          <w:lang w:val="hu-HU"/>
        </w:rPr>
        <w:t>elkészítése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4F7389" w:rsidRPr="005C4731">
        <w:rPr>
          <w:rFonts w:ascii="Times New Roman" w:hAnsi="Times New Roman"/>
          <w:sz w:val="24"/>
          <w:szCs w:val="24"/>
          <w:lang w:val="hu-HU"/>
        </w:rPr>
        <w:t xml:space="preserve">a </w:t>
      </w:r>
      <w:r w:rsidRPr="005C4731">
        <w:rPr>
          <w:rFonts w:ascii="Times New Roman" w:hAnsi="Times New Roman"/>
          <w:sz w:val="24"/>
          <w:szCs w:val="24"/>
          <w:lang w:val="hu-HU"/>
        </w:rPr>
        <w:t>Megbízó</w:t>
      </w:r>
      <w:r w:rsidR="003859C4" w:rsidRPr="005C4731">
        <w:rPr>
          <w:rFonts w:ascii="Times New Roman" w:hAnsi="Times New Roman"/>
          <w:sz w:val="24"/>
          <w:szCs w:val="24"/>
          <w:lang w:val="hu-HU"/>
        </w:rPr>
        <w:t>,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827E15" w:rsidRPr="005C4731">
        <w:rPr>
          <w:rFonts w:ascii="Times New Roman" w:hAnsi="Times New Roman"/>
          <w:sz w:val="24"/>
          <w:szCs w:val="24"/>
          <w:lang w:val="hu-HU"/>
        </w:rPr>
        <w:t xml:space="preserve">illetve </w:t>
      </w:r>
      <w:r w:rsidR="00850EA0" w:rsidRPr="005C4731">
        <w:rPr>
          <w:rFonts w:ascii="Times New Roman" w:hAnsi="Times New Roman"/>
          <w:sz w:val="24"/>
          <w:szCs w:val="24"/>
          <w:lang w:val="hu-HU"/>
        </w:rPr>
        <w:t xml:space="preserve">szakértőjének </w:t>
      </w:r>
      <w:r w:rsidR="006274F6" w:rsidRPr="005C4731">
        <w:rPr>
          <w:rFonts w:ascii="Times New Roman" w:hAnsi="Times New Roman"/>
          <w:sz w:val="24"/>
          <w:szCs w:val="24"/>
          <w:lang w:val="hu-HU"/>
        </w:rPr>
        <w:t>feladata</w:t>
      </w:r>
      <w:r w:rsidR="004F7389" w:rsidRPr="005C4731">
        <w:rPr>
          <w:rFonts w:ascii="Times New Roman" w:hAnsi="Times New Roman"/>
          <w:sz w:val="24"/>
          <w:szCs w:val="24"/>
          <w:lang w:val="hu-HU"/>
        </w:rPr>
        <w:t>.</w:t>
      </w:r>
      <w:r w:rsidR="006274F6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C4731">
        <w:rPr>
          <w:rFonts w:ascii="Times New Roman" w:hAnsi="Times New Roman"/>
          <w:sz w:val="24"/>
          <w:szCs w:val="24"/>
          <w:lang w:val="hu-HU"/>
        </w:rPr>
        <w:t>Az elkészült műszaki dokumentumokat, javaslatokat Megbízó azok elkészültét követően haladéktalanul átadja elektronikus formában Megbízottnak. Ezek határidőben történő elkészültéért és tartalmáért Megbízottat semminemű felelősség nem terheli.</w:t>
      </w:r>
      <w:r w:rsidR="00A21DD0" w:rsidRPr="00A21DD0">
        <w:rPr>
          <w:rFonts w:ascii="Times New Roman" w:hAnsi="Times New Roman"/>
          <w:i/>
          <w:sz w:val="24"/>
          <w:szCs w:val="24"/>
          <w:lang w:val="hu-HU"/>
        </w:rPr>
        <w:t xml:space="preserve"> </w:t>
      </w:r>
    </w:p>
    <w:p w14:paraId="6AB1DE59" w14:textId="77777777" w:rsidR="00B7379D" w:rsidRPr="005C4731" w:rsidRDefault="00B7379D" w:rsidP="00400FD3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13887684" w14:textId="3414F75A" w:rsidR="00055F73" w:rsidRPr="00157B8A" w:rsidRDefault="00B7379D" w:rsidP="0097652A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Megbízó köteles Megbízott előzetes írásbeli kérése alapján a megbízás teljesítéséhez szükséges adatokat, iratokat, dokumentumokat, információkat stb. késedelem nélkül, a felkészüléshez elegendő, a</w:t>
      </w:r>
      <w:r w:rsidR="000459D3" w:rsidRPr="005C4731">
        <w:rPr>
          <w:rFonts w:ascii="Times New Roman" w:hAnsi="Times New Roman"/>
          <w:sz w:val="24"/>
          <w:szCs w:val="24"/>
          <w:lang w:val="hu-HU"/>
        </w:rPr>
        <w:t xml:space="preserve"> Szerződő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által rögzített határidőig elektronikus formában Megbízott rendelkezésére bocsátani</w:t>
      </w:r>
      <w:r w:rsidR="004F7389" w:rsidRPr="005C4731">
        <w:rPr>
          <w:rFonts w:ascii="Times New Roman" w:hAnsi="Times New Roman"/>
          <w:sz w:val="24"/>
          <w:szCs w:val="24"/>
          <w:lang w:val="hu-HU"/>
        </w:rPr>
        <w:t xml:space="preserve">. </w:t>
      </w:r>
    </w:p>
    <w:p w14:paraId="576CDC2F" w14:textId="77777777" w:rsidR="00D93F44" w:rsidRPr="005C4731" w:rsidRDefault="00D93F44" w:rsidP="00400FD3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b/>
          <w:sz w:val="24"/>
          <w:szCs w:val="24"/>
          <w:lang w:val="hu-HU"/>
        </w:rPr>
      </w:pPr>
    </w:p>
    <w:p w14:paraId="0647ED3D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Megbízó felel az általa közölt adatok helytállóságáért, valódiságáért. Megbízó tudomásul veszi, hogy hiányos vagy téves adatszolgáltatásából eredő kárért vagy elmaradt haszonért a Megbízott felelősséggel nem tartozik.</w:t>
      </w:r>
    </w:p>
    <w:p w14:paraId="106501CC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0E02B146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Megbízó köteles a Megbízottat haladéktalanul írásban tájékoztatni minden, a jelen szerződés tekintetében lényeges változásról, döntésről.</w:t>
      </w:r>
    </w:p>
    <w:p w14:paraId="18578CD2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71C20537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Bármilyen </w:t>
      </w:r>
      <w:proofErr w:type="spellStart"/>
      <w:r w:rsidRPr="005C4731">
        <w:rPr>
          <w:rFonts w:ascii="Times New Roman" w:hAnsi="Times New Roman"/>
          <w:sz w:val="24"/>
          <w:szCs w:val="24"/>
          <w:lang w:val="hu-HU"/>
        </w:rPr>
        <w:t>tárgybeli</w:t>
      </w:r>
      <w:proofErr w:type="spellEnd"/>
      <w:r w:rsidRPr="005C4731">
        <w:rPr>
          <w:rFonts w:ascii="Times New Roman" w:hAnsi="Times New Roman"/>
          <w:sz w:val="24"/>
          <w:szCs w:val="24"/>
          <w:lang w:val="hu-HU"/>
        </w:rPr>
        <w:t xml:space="preserve"> káreset bekövetkeztekor Megbízó köteles értesíteni Megbízottat</w:t>
      </w:r>
      <w:r w:rsidR="003859C4" w:rsidRPr="005C4731">
        <w:rPr>
          <w:rFonts w:ascii="Times New Roman" w:hAnsi="Times New Roman"/>
          <w:sz w:val="24"/>
          <w:szCs w:val="24"/>
          <w:lang w:val="hu-HU"/>
        </w:rPr>
        <w:t xml:space="preserve"> és viszont, </w:t>
      </w:r>
      <w:r w:rsidRPr="005C4731">
        <w:rPr>
          <w:rFonts w:ascii="Times New Roman" w:hAnsi="Times New Roman"/>
          <w:sz w:val="24"/>
          <w:szCs w:val="24"/>
          <w:lang w:val="hu-HU"/>
        </w:rPr>
        <w:t>a káresetről Megbízó köteles jegyzőkönyvet felvenni, és minden lehetőt megtenni a kár mihamarabbi elhárítása, illetve enyhítése érdekében.</w:t>
      </w:r>
    </w:p>
    <w:p w14:paraId="3B4F0046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60CA497B" w14:textId="7DD8F73E" w:rsidR="00317C4C" w:rsidRPr="005C4731" w:rsidRDefault="00B7379D" w:rsidP="00400FD3">
      <w:pPr>
        <w:numPr>
          <w:ilvl w:val="1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Megbízó kötelezettségei közé tartozik Projektvezető kijelölése, megbízása és megfelelő hatáskörrel történő felruházása. A jelen megbízás teljesítése során a Megbízó részéről a Megbízott utasítására kizárólagosan jogosult személy a Megbízó</w:t>
      </w:r>
      <w:r w:rsidR="006274F6" w:rsidRPr="005C4731">
        <w:rPr>
          <w:rFonts w:ascii="Times New Roman" w:hAnsi="Times New Roman"/>
          <w:sz w:val="24"/>
          <w:szCs w:val="24"/>
          <w:lang w:val="hu-HU"/>
        </w:rPr>
        <w:t xml:space="preserve"> kijelölt Projektvezetője</w:t>
      </w:r>
      <w:r w:rsidR="00952750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12771">
        <w:rPr>
          <w:rFonts w:ascii="Times New Roman" w:hAnsi="Times New Roman"/>
          <w:sz w:val="24"/>
          <w:szCs w:val="24"/>
          <w:lang w:val="hu-HU"/>
        </w:rPr>
        <w:t xml:space="preserve">és a </w:t>
      </w:r>
      <w:r w:rsidR="00912771" w:rsidRPr="00A21DD0">
        <w:rPr>
          <w:rFonts w:ascii="Times New Roman" w:hAnsi="Times New Roman"/>
          <w:sz w:val="24"/>
          <w:szCs w:val="24"/>
          <w:lang w:val="hu-HU"/>
        </w:rPr>
        <w:t>Polgármester</w:t>
      </w:r>
      <w:r w:rsidR="00157B8A">
        <w:rPr>
          <w:rFonts w:ascii="Times New Roman" w:hAnsi="Times New Roman"/>
          <w:sz w:val="24"/>
          <w:szCs w:val="24"/>
          <w:lang w:val="hu-HU"/>
        </w:rPr>
        <w:t xml:space="preserve">, Alpolgármester és jegyző </w:t>
      </w:r>
      <w:r w:rsidR="006274F6" w:rsidRPr="00A21DD0">
        <w:rPr>
          <w:rFonts w:ascii="Times New Roman" w:hAnsi="Times New Roman"/>
          <w:sz w:val="24"/>
          <w:szCs w:val="24"/>
          <w:lang w:val="hu-HU"/>
        </w:rPr>
        <w:t>.</w:t>
      </w:r>
      <w:r w:rsidR="006274F6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57B8A">
        <w:rPr>
          <w:rFonts w:ascii="Times New Roman" w:hAnsi="Times New Roman"/>
          <w:sz w:val="24"/>
          <w:szCs w:val="24"/>
          <w:lang w:val="hu-HU"/>
        </w:rPr>
        <w:t xml:space="preserve">Ezen személyeken 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kívül más személy utasítást nem adhat Megbízottnak. </w:t>
      </w:r>
      <w:r w:rsidR="00317C4C" w:rsidRPr="005C4731">
        <w:rPr>
          <w:rFonts w:ascii="Times New Roman" w:hAnsi="Times New Roman"/>
          <w:sz w:val="24"/>
          <w:szCs w:val="24"/>
          <w:lang w:val="hu-HU"/>
        </w:rPr>
        <w:t>Megbízó bármikor jogosult más személyt Projektvezetőjévé kinevezni, azonban ennek megtörténte előtt legalább 3 munkanappal köteles Megbízottat írásban értesíteni.</w:t>
      </w:r>
    </w:p>
    <w:p w14:paraId="4B71DB89" w14:textId="0623B738" w:rsidR="00B7379D" w:rsidRPr="005C4731" w:rsidRDefault="006274F6" w:rsidP="00400FD3">
      <w:pPr>
        <w:suppressAutoHyphens/>
        <w:overflowPunct/>
        <w:autoSpaceDE/>
        <w:autoSpaceDN/>
        <w:adjustRightInd/>
        <w:ind w:left="709"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Projektvezető:</w:t>
      </w:r>
      <w:r w:rsidR="0045337D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57B8A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57B8A">
        <w:rPr>
          <w:rFonts w:ascii="Times New Roman" w:hAnsi="Times New Roman"/>
          <w:b/>
          <w:bCs/>
          <w:sz w:val="24"/>
          <w:szCs w:val="24"/>
          <w:lang w:val="hu-HU"/>
        </w:rPr>
        <w:t>Szedő Gyula.</w:t>
      </w:r>
    </w:p>
    <w:p w14:paraId="69FFE72A" w14:textId="77777777" w:rsidR="00B7379D" w:rsidRPr="005C4731" w:rsidRDefault="00B7379D" w:rsidP="00400FD3">
      <w:pPr>
        <w:suppressAutoHyphens/>
        <w:jc w:val="both"/>
        <w:rPr>
          <w:rFonts w:ascii="Times New Roman" w:hAnsi="Times New Roman"/>
          <w:sz w:val="24"/>
          <w:szCs w:val="24"/>
          <w:highlight w:val="yellow"/>
          <w:lang w:val="hu-HU"/>
        </w:rPr>
      </w:pPr>
    </w:p>
    <w:p w14:paraId="195432A4" w14:textId="77777777" w:rsidR="00B7379D" w:rsidRPr="005C4731" w:rsidRDefault="00B7379D" w:rsidP="00400FD3">
      <w:pPr>
        <w:numPr>
          <w:ilvl w:val="1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Megbízó kötelezettséget vállal arra, hogy a sikeres lebonyolítás érdekében – késedelem nélkül – </w:t>
      </w:r>
      <w:r w:rsidR="00C919EC" w:rsidRPr="005C4731">
        <w:rPr>
          <w:rFonts w:ascii="Times New Roman" w:hAnsi="Times New Roman"/>
          <w:sz w:val="24"/>
          <w:szCs w:val="24"/>
          <w:lang w:val="hu-HU"/>
        </w:rPr>
        <w:t>meghozza a szükséges döntéseket</w:t>
      </w:r>
      <w:r w:rsidR="006274F6" w:rsidRPr="005C4731">
        <w:rPr>
          <w:rFonts w:ascii="Times New Roman" w:hAnsi="Times New Roman"/>
          <w:sz w:val="24"/>
          <w:szCs w:val="24"/>
          <w:lang w:val="hu-HU"/>
        </w:rPr>
        <w:t>,</w:t>
      </w:r>
      <w:r w:rsidR="00C919EC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C4731">
        <w:rPr>
          <w:rFonts w:ascii="Times New Roman" w:hAnsi="Times New Roman"/>
          <w:sz w:val="24"/>
          <w:szCs w:val="24"/>
          <w:lang w:val="hu-HU"/>
        </w:rPr>
        <w:t>határozatokat,</w:t>
      </w:r>
      <w:r w:rsidR="00317C4C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C919EC" w:rsidRPr="005C4731">
        <w:rPr>
          <w:rFonts w:ascii="Times New Roman" w:hAnsi="Times New Roman"/>
          <w:sz w:val="24"/>
          <w:szCs w:val="24"/>
          <w:lang w:val="hu-HU"/>
        </w:rPr>
        <w:t>aláírja a sz</w:t>
      </w:r>
      <w:r w:rsidR="00BA5138" w:rsidRPr="005C4731">
        <w:rPr>
          <w:rFonts w:ascii="Times New Roman" w:hAnsi="Times New Roman"/>
          <w:sz w:val="24"/>
          <w:szCs w:val="24"/>
          <w:lang w:val="hu-HU"/>
        </w:rPr>
        <w:t>ü</w:t>
      </w:r>
      <w:r w:rsidR="00C919EC" w:rsidRPr="005C4731">
        <w:rPr>
          <w:rFonts w:ascii="Times New Roman" w:hAnsi="Times New Roman"/>
          <w:sz w:val="24"/>
          <w:szCs w:val="24"/>
          <w:lang w:val="hu-HU"/>
        </w:rPr>
        <w:t>kséges iratokat</w:t>
      </w:r>
      <w:r w:rsidR="00317C4C" w:rsidRPr="005C4731">
        <w:rPr>
          <w:rFonts w:ascii="Times New Roman" w:hAnsi="Times New Roman"/>
          <w:sz w:val="24"/>
          <w:szCs w:val="24"/>
          <w:lang w:val="hu-HU"/>
        </w:rPr>
        <w:t>,</w:t>
      </w:r>
      <w:r w:rsidR="00C919EC" w:rsidRPr="005C4731">
        <w:rPr>
          <w:rFonts w:ascii="Times New Roman" w:hAnsi="Times New Roman"/>
          <w:sz w:val="24"/>
          <w:szCs w:val="24"/>
          <w:lang w:val="hu-HU"/>
        </w:rPr>
        <w:t xml:space="preserve"> és </w:t>
      </w:r>
      <w:r w:rsidRPr="005C4731">
        <w:rPr>
          <w:rFonts w:ascii="Times New Roman" w:hAnsi="Times New Roman"/>
          <w:sz w:val="24"/>
          <w:szCs w:val="24"/>
          <w:lang w:val="hu-HU"/>
        </w:rPr>
        <w:t>megköti a Megbízott által előterjesztett</w:t>
      </w:r>
      <w:r w:rsidR="00C919EC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C4731">
        <w:rPr>
          <w:rFonts w:ascii="Times New Roman" w:hAnsi="Times New Roman"/>
          <w:sz w:val="24"/>
          <w:szCs w:val="24"/>
          <w:lang w:val="hu-HU"/>
        </w:rPr>
        <w:t>szerződés</w:t>
      </w:r>
      <w:r w:rsidR="004F7389" w:rsidRPr="005C4731">
        <w:rPr>
          <w:rFonts w:ascii="Times New Roman" w:hAnsi="Times New Roman"/>
          <w:sz w:val="24"/>
          <w:szCs w:val="24"/>
          <w:lang w:val="hu-HU"/>
        </w:rPr>
        <w:t>t.</w:t>
      </w:r>
    </w:p>
    <w:p w14:paraId="4E278522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D2B5519" w14:textId="77777777" w:rsidR="00B7379D" w:rsidRPr="005C4731" w:rsidRDefault="00B7379D" w:rsidP="00400FD3">
      <w:pPr>
        <w:numPr>
          <w:ilvl w:val="1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Megbízó kötelezettséget vállal arra, hogy a jelen megbízást érintő döntéseit – különö</w:t>
      </w:r>
      <w:r w:rsidR="00317C4C" w:rsidRPr="005C4731">
        <w:rPr>
          <w:rFonts w:ascii="Times New Roman" w:hAnsi="Times New Roman"/>
          <w:sz w:val="24"/>
          <w:szCs w:val="24"/>
          <w:lang w:val="hu-HU"/>
        </w:rPr>
        <w:t>sen a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folyamatban lévő közbeszerzési eljárást lezáró döntést – </w:t>
      </w:r>
      <w:r w:rsidR="00101FD6" w:rsidRPr="005C4731">
        <w:rPr>
          <w:rFonts w:ascii="Times New Roman" w:hAnsi="Times New Roman"/>
          <w:sz w:val="24"/>
          <w:szCs w:val="24"/>
          <w:lang w:val="hu-HU"/>
        </w:rPr>
        <w:t>haladéktalanul, de legkésőbb az adott vonatkozó határidő lejárta előtt legalább 2 (kettő) munkanappal közli Megbízottal.</w:t>
      </w:r>
    </w:p>
    <w:p w14:paraId="626C8190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77B35736" w14:textId="77777777" w:rsidR="00A21DD0" w:rsidRDefault="00B7379D" w:rsidP="00400FD3">
      <w:pPr>
        <w:numPr>
          <w:ilvl w:val="1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A21DD0">
        <w:rPr>
          <w:rFonts w:ascii="Times New Roman" w:hAnsi="Times New Roman"/>
          <w:sz w:val="24"/>
          <w:szCs w:val="24"/>
          <w:lang w:val="hu-HU"/>
        </w:rPr>
        <w:t>Megbízó kötelezettségei közé tartozik a</w:t>
      </w:r>
      <w:r w:rsidR="00317C4C" w:rsidRPr="00A21DD0">
        <w:rPr>
          <w:rFonts w:ascii="Times New Roman" w:hAnsi="Times New Roman"/>
          <w:sz w:val="24"/>
          <w:szCs w:val="24"/>
          <w:lang w:val="hu-HU"/>
        </w:rPr>
        <w:t xml:space="preserve"> becsült érték meghatározása</w:t>
      </w:r>
      <w:r w:rsidR="00A21DD0" w:rsidRPr="00A21DD0">
        <w:rPr>
          <w:rFonts w:ascii="Times New Roman" w:hAnsi="Times New Roman"/>
          <w:sz w:val="24"/>
          <w:szCs w:val="24"/>
          <w:lang w:val="hu-HU"/>
        </w:rPr>
        <w:t xml:space="preserve"> Megbízó tanácsadása alapján</w:t>
      </w:r>
      <w:r w:rsidR="00850EA0" w:rsidRPr="00A21DD0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4F7389" w:rsidRPr="00A21DD0">
        <w:rPr>
          <w:rFonts w:ascii="Times New Roman" w:hAnsi="Times New Roman"/>
          <w:sz w:val="24"/>
          <w:szCs w:val="24"/>
          <w:lang w:val="hu-HU"/>
        </w:rPr>
        <w:t xml:space="preserve">pénzügyi </w:t>
      </w:r>
      <w:r w:rsidR="00C919EC" w:rsidRPr="00A21DD0">
        <w:rPr>
          <w:rFonts w:ascii="Times New Roman" w:hAnsi="Times New Roman"/>
          <w:sz w:val="24"/>
          <w:szCs w:val="24"/>
          <w:lang w:val="hu-HU"/>
        </w:rPr>
        <w:t xml:space="preserve">fedezet </w:t>
      </w:r>
      <w:r w:rsidR="00A21DD0">
        <w:rPr>
          <w:rFonts w:ascii="Times New Roman" w:hAnsi="Times New Roman"/>
          <w:sz w:val="24"/>
          <w:szCs w:val="24"/>
          <w:lang w:val="hu-HU"/>
        </w:rPr>
        <w:t>biztosítása.</w:t>
      </w:r>
    </w:p>
    <w:p w14:paraId="3625B405" w14:textId="77777777" w:rsidR="00B7379D" w:rsidRPr="005C4731" w:rsidRDefault="00A21DD0" w:rsidP="00A21DD0">
      <w:pPr>
        <w:suppressAutoHyphens/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A21DD0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5F77F1F7" w14:textId="77777777" w:rsidR="00B7379D" w:rsidRPr="005C4731" w:rsidRDefault="00B7379D" w:rsidP="00400FD3">
      <w:pPr>
        <w:numPr>
          <w:ilvl w:val="1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Megbízó magatartásával nem sodorhatja törvénytelen helyzetbe Megbízottat, ellenkező esetben Megbízott a szerződést azonnal felmondhatja</w:t>
      </w:r>
      <w:r w:rsidR="00055F73" w:rsidRPr="005C4731">
        <w:rPr>
          <w:rFonts w:ascii="Times New Roman" w:hAnsi="Times New Roman"/>
          <w:sz w:val="24"/>
          <w:szCs w:val="24"/>
          <w:lang w:val="hu-HU"/>
        </w:rPr>
        <w:t xml:space="preserve"> indoklással alátámasztva</w:t>
      </w:r>
      <w:r w:rsidR="00317C4C" w:rsidRPr="005C4731">
        <w:rPr>
          <w:rFonts w:ascii="Times New Roman" w:hAnsi="Times New Roman"/>
          <w:sz w:val="24"/>
          <w:szCs w:val="24"/>
          <w:lang w:val="hu-HU"/>
        </w:rPr>
        <w:t>,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és a teljes megbízási díjról számlát bocsáthat ki Megbízó irányába, amelyet Megbízó köteles kifizetni.</w:t>
      </w:r>
    </w:p>
    <w:p w14:paraId="178A7BE1" w14:textId="77777777" w:rsidR="0099054E" w:rsidRPr="00A21DD0" w:rsidRDefault="0099054E" w:rsidP="00A21DD0">
      <w:pPr>
        <w:rPr>
          <w:rFonts w:ascii="Times New Roman" w:hAnsi="Times New Roman"/>
          <w:sz w:val="24"/>
          <w:szCs w:val="24"/>
          <w:lang w:val="hu-HU"/>
        </w:rPr>
      </w:pPr>
    </w:p>
    <w:p w14:paraId="36BF36D6" w14:textId="031572ED" w:rsidR="00B7379D" w:rsidRPr="005C4731" w:rsidRDefault="00B7379D" w:rsidP="00400FD3">
      <w:pPr>
        <w:numPr>
          <w:ilvl w:val="1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Megbízó vállalja, hogy a </w:t>
      </w:r>
      <w:r w:rsidR="006274F6" w:rsidRPr="005C4731">
        <w:rPr>
          <w:rFonts w:ascii="Times New Roman" w:hAnsi="Times New Roman"/>
          <w:sz w:val="24"/>
          <w:szCs w:val="24"/>
          <w:lang w:val="hu-HU"/>
        </w:rPr>
        <w:t>Kbt</w:t>
      </w:r>
      <w:r w:rsidR="00317C4C" w:rsidRPr="005C4731">
        <w:rPr>
          <w:rFonts w:ascii="Times New Roman" w:hAnsi="Times New Roman"/>
          <w:sz w:val="24"/>
          <w:szCs w:val="24"/>
          <w:lang w:val="hu-HU"/>
        </w:rPr>
        <w:t>.</w:t>
      </w:r>
      <w:r w:rsidR="006274F6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C4731">
        <w:rPr>
          <w:rFonts w:ascii="Times New Roman" w:hAnsi="Times New Roman"/>
          <w:sz w:val="24"/>
          <w:szCs w:val="24"/>
          <w:lang w:val="hu-HU"/>
        </w:rPr>
        <w:t>szerint</w:t>
      </w:r>
      <w:r w:rsidR="00055F73" w:rsidRPr="005C4731">
        <w:rPr>
          <w:rFonts w:ascii="Times New Roman" w:hAnsi="Times New Roman"/>
          <w:sz w:val="24"/>
          <w:szCs w:val="24"/>
          <w:lang w:val="hu-HU"/>
        </w:rPr>
        <w:t>i bírálóbizottságot állít fel. A bírálób</w:t>
      </w:r>
      <w:r w:rsidRPr="005C4731">
        <w:rPr>
          <w:rFonts w:ascii="Times New Roman" w:hAnsi="Times New Roman"/>
          <w:sz w:val="24"/>
          <w:szCs w:val="24"/>
          <w:lang w:val="hu-HU"/>
        </w:rPr>
        <w:t>izottság ülésein</w:t>
      </w:r>
      <w:r w:rsidR="00362659" w:rsidRPr="005C4731">
        <w:rPr>
          <w:rFonts w:ascii="Times New Roman" w:hAnsi="Times New Roman"/>
          <w:sz w:val="24"/>
          <w:szCs w:val="24"/>
          <w:lang w:val="hu-HU"/>
        </w:rPr>
        <w:t xml:space="preserve"> a</w:t>
      </w:r>
      <w:r w:rsidR="00055F73" w:rsidRPr="005C4731">
        <w:rPr>
          <w:rFonts w:ascii="Times New Roman" w:hAnsi="Times New Roman"/>
          <w:sz w:val="24"/>
          <w:szCs w:val="24"/>
          <w:lang w:val="hu-HU"/>
        </w:rPr>
        <w:t xml:space="preserve"> Megbízott jelen lehet</w:t>
      </w:r>
      <w:r w:rsidR="006274F6" w:rsidRPr="005C4731">
        <w:rPr>
          <w:rFonts w:ascii="Times New Roman" w:hAnsi="Times New Roman"/>
          <w:sz w:val="24"/>
          <w:szCs w:val="24"/>
          <w:lang w:val="hu-HU"/>
        </w:rPr>
        <w:t xml:space="preserve">. </w:t>
      </w:r>
      <w:r w:rsidR="00A47AC5" w:rsidRPr="005C4731">
        <w:rPr>
          <w:rFonts w:ascii="Times New Roman" w:hAnsi="Times New Roman"/>
          <w:sz w:val="24"/>
          <w:szCs w:val="24"/>
          <w:lang w:val="hu-HU"/>
        </w:rPr>
        <w:t>A bírálóbizottságba</w:t>
      </w:r>
      <w:r w:rsidR="0054799D" w:rsidRPr="005C4731">
        <w:rPr>
          <w:rFonts w:ascii="Times New Roman" w:hAnsi="Times New Roman"/>
          <w:sz w:val="24"/>
          <w:szCs w:val="24"/>
          <w:lang w:val="hu-HU"/>
        </w:rPr>
        <w:t xml:space="preserve"> legalább 1 fő </w:t>
      </w:r>
      <w:r w:rsidR="0099054E" w:rsidRPr="005C4731">
        <w:rPr>
          <w:rFonts w:ascii="Times New Roman" w:hAnsi="Times New Roman"/>
          <w:sz w:val="24"/>
          <w:szCs w:val="24"/>
          <w:lang w:val="hu-HU"/>
        </w:rPr>
        <w:t>közbeszerzési szakértő</w:t>
      </w:r>
      <w:r w:rsidR="004A4457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4799D" w:rsidRPr="005C4731">
        <w:rPr>
          <w:rFonts w:ascii="Times New Roman" w:hAnsi="Times New Roman"/>
          <w:sz w:val="24"/>
          <w:szCs w:val="24"/>
          <w:lang w:val="hu-HU"/>
        </w:rPr>
        <w:t>tagot Megbízott delegál.</w:t>
      </w:r>
      <w:r w:rsidR="00E7764E">
        <w:rPr>
          <w:rFonts w:ascii="Times New Roman" w:hAnsi="Times New Roman"/>
          <w:sz w:val="24"/>
          <w:szCs w:val="24"/>
          <w:lang w:val="hu-HU"/>
        </w:rPr>
        <w:t xml:space="preserve"> A szakértő: </w:t>
      </w:r>
      <w:r w:rsidR="00013A55">
        <w:rPr>
          <w:rFonts w:ascii="Times New Roman" w:hAnsi="Times New Roman"/>
          <w:sz w:val="24"/>
          <w:szCs w:val="24"/>
          <w:lang w:val="hu-HU"/>
        </w:rPr>
        <w:t>………………</w:t>
      </w:r>
      <w:r w:rsidR="00332684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7764E">
        <w:rPr>
          <w:rFonts w:ascii="Times New Roman" w:hAnsi="Times New Roman"/>
          <w:sz w:val="24"/>
          <w:szCs w:val="24"/>
          <w:lang w:val="hu-HU"/>
        </w:rPr>
        <w:t xml:space="preserve">felelős akkreditált </w:t>
      </w:r>
      <w:r w:rsidR="005B1A2F">
        <w:rPr>
          <w:rFonts w:ascii="Times New Roman" w:hAnsi="Times New Roman"/>
          <w:sz w:val="24"/>
          <w:szCs w:val="24"/>
          <w:lang w:val="hu-HU"/>
        </w:rPr>
        <w:t>közbe</w:t>
      </w:r>
      <w:r w:rsidR="00E7764E">
        <w:rPr>
          <w:rFonts w:ascii="Times New Roman" w:hAnsi="Times New Roman"/>
          <w:sz w:val="24"/>
          <w:szCs w:val="24"/>
          <w:lang w:val="hu-HU"/>
        </w:rPr>
        <w:t>s</w:t>
      </w:r>
      <w:r w:rsidR="005B1A2F">
        <w:rPr>
          <w:rFonts w:ascii="Times New Roman" w:hAnsi="Times New Roman"/>
          <w:sz w:val="24"/>
          <w:szCs w:val="24"/>
          <w:lang w:val="hu-HU"/>
        </w:rPr>
        <w:t>zer</w:t>
      </w:r>
      <w:r w:rsidR="00E7764E">
        <w:rPr>
          <w:rFonts w:ascii="Times New Roman" w:hAnsi="Times New Roman"/>
          <w:sz w:val="24"/>
          <w:szCs w:val="24"/>
          <w:lang w:val="hu-HU"/>
        </w:rPr>
        <w:t>zési szaktanácsadó,</w:t>
      </w:r>
      <w:r w:rsidR="001C4ECC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7764E">
        <w:rPr>
          <w:rFonts w:ascii="Times New Roman" w:hAnsi="Times New Roman"/>
          <w:sz w:val="24"/>
          <w:szCs w:val="24"/>
          <w:lang w:val="hu-HU"/>
        </w:rPr>
        <w:t>lajstromszáma:</w:t>
      </w:r>
      <w:r w:rsidR="00332684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13A55">
        <w:rPr>
          <w:rFonts w:ascii="Times New Roman" w:hAnsi="Times New Roman"/>
          <w:sz w:val="24"/>
          <w:szCs w:val="24"/>
          <w:lang w:val="hu-HU"/>
        </w:rPr>
        <w:t>……………….</w:t>
      </w:r>
      <w:r w:rsidR="00E7764E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850EA0" w:rsidRPr="005C4731">
        <w:rPr>
          <w:rFonts w:ascii="Times New Roman" w:hAnsi="Times New Roman"/>
          <w:sz w:val="24"/>
          <w:szCs w:val="24"/>
          <w:lang w:val="hu-HU"/>
        </w:rPr>
        <w:t xml:space="preserve">Az eljárás lebonyolítása során </w:t>
      </w:r>
      <w:r w:rsidR="00E0141A" w:rsidRPr="005C4731">
        <w:rPr>
          <w:rFonts w:ascii="Times New Roman" w:hAnsi="Times New Roman"/>
          <w:sz w:val="24"/>
          <w:szCs w:val="24"/>
          <w:lang w:val="hu-HU"/>
        </w:rPr>
        <w:t>M</w:t>
      </w:r>
      <w:r w:rsidR="00850EA0" w:rsidRPr="005C4731">
        <w:rPr>
          <w:rFonts w:ascii="Times New Roman" w:hAnsi="Times New Roman"/>
          <w:sz w:val="24"/>
          <w:szCs w:val="24"/>
          <w:lang w:val="hu-HU"/>
        </w:rPr>
        <w:t xml:space="preserve">egbízott </w:t>
      </w:r>
      <w:r w:rsidR="00952750" w:rsidRPr="005C4731">
        <w:rPr>
          <w:rFonts w:ascii="Times New Roman" w:hAnsi="Times New Roman"/>
          <w:sz w:val="24"/>
          <w:szCs w:val="24"/>
          <w:lang w:val="hu-HU"/>
        </w:rPr>
        <w:t xml:space="preserve">a Megbízó </w:t>
      </w:r>
      <w:r w:rsidR="00850EA0" w:rsidRPr="005C4731">
        <w:rPr>
          <w:rFonts w:ascii="Times New Roman" w:hAnsi="Times New Roman"/>
          <w:sz w:val="24"/>
          <w:szCs w:val="24"/>
          <w:lang w:val="hu-HU"/>
        </w:rPr>
        <w:t>közb</w:t>
      </w:r>
      <w:r w:rsidR="00317C4C" w:rsidRPr="005C4731">
        <w:rPr>
          <w:rFonts w:ascii="Times New Roman" w:hAnsi="Times New Roman"/>
          <w:sz w:val="24"/>
          <w:szCs w:val="24"/>
          <w:lang w:val="hu-HU"/>
        </w:rPr>
        <w:t>e</w:t>
      </w:r>
      <w:r w:rsidR="00850EA0" w:rsidRPr="005C4731">
        <w:rPr>
          <w:rFonts w:ascii="Times New Roman" w:hAnsi="Times New Roman"/>
          <w:sz w:val="24"/>
          <w:szCs w:val="24"/>
          <w:lang w:val="hu-HU"/>
        </w:rPr>
        <w:t>s</w:t>
      </w:r>
      <w:r w:rsidR="00317C4C" w:rsidRPr="005C4731">
        <w:rPr>
          <w:rFonts w:ascii="Times New Roman" w:hAnsi="Times New Roman"/>
          <w:sz w:val="24"/>
          <w:szCs w:val="24"/>
          <w:lang w:val="hu-HU"/>
        </w:rPr>
        <w:t>ze</w:t>
      </w:r>
      <w:r w:rsidR="00850EA0" w:rsidRPr="005C4731">
        <w:rPr>
          <w:rFonts w:ascii="Times New Roman" w:hAnsi="Times New Roman"/>
          <w:sz w:val="24"/>
          <w:szCs w:val="24"/>
          <w:lang w:val="hu-HU"/>
        </w:rPr>
        <w:t>rzési szabályzata</w:t>
      </w:r>
      <w:r w:rsidR="0099054E" w:rsidRPr="005C4731">
        <w:rPr>
          <w:rFonts w:ascii="Times New Roman" w:hAnsi="Times New Roman"/>
          <w:sz w:val="24"/>
          <w:szCs w:val="24"/>
          <w:lang w:val="hu-HU"/>
        </w:rPr>
        <w:t xml:space="preserve"> és a</w:t>
      </w:r>
      <w:r w:rsidR="004A4457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9054E" w:rsidRPr="005C4731">
        <w:rPr>
          <w:rFonts w:ascii="Times New Roman" w:hAnsi="Times New Roman"/>
          <w:sz w:val="24"/>
          <w:szCs w:val="24"/>
          <w:lang w:val="hu-HU"/>
        </w:rPr>
        <w:t xml:space="preserve">vonatkozó jogszabályok </w:t>
      </w:r>
      <w:r w:rsidR="00850EA0" w:rsidRPr="005C4731">
        <w:rPr>
          <w:rFonts w:ascii="Times New Roman" w:hAnsi="Times New Roman"/>
          <w:sz w:val="24"/>
          <w:szCs w:val="24"/>
          <w:lang w:val="hu-HU"/>
        </w:rPr>
        <w:t>alapj</w:t>
      </w:r>
      <w:r w:rsidR="00317C4C" w:rsidRPr="005C4731">
        <w:rPr>
          <w:rFonts w:ascii="Times New Roman" w:hAnsi="Times New Roman"/>
          <w:sz w:val="24"/>
          <w:szCs w:val="24"/>
          <w:lang w:val="hu-HU"/>
        </w:rPr>
        <w:t>án kell</w:t>
      </w:r>
      <w:r w:rsidR="00E0141A" w:rsidRPr="005C4731">
        <w:rPr>
          <w:rFonts w:ascii="Times New Roman" w:hAnsi="Times New Roman"/>
          <w:sz w:val="24"/>
          <w:szCs w:val="24"/>
          <w:lang w:val="hu-HU"/>
        </w:rPr>
        <w:t>,</w:t>
      </w:r>
      <w:r w:rsidR="00317C4C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43487B">
        <w:rPr>
          <w:rFonts w:ascii="Times New Roman" w:hAnsi="Times New Roman"/>
          <w:sz w:val="24"/>
          <w:szCs w:val="24"/>
          <w:lang w:val="hu-HU"/>
        </w:rPr>
        <w:t xml:space="preserve">hogy </w:t>
      </w:r>
      <w:r w:rsidR="00317C4C" w:rsidRPr="005C4731">
        <w:rPr>
          <w:rFonts w:ascii="Times New Roman" w:hAnsi="Times New Roman"/>
          <w:sz w:val="24"/>
          <w:szCs w:val="24"/>
          <w:lang w:val="hu-HU"/>
        </w:rPr>
        <w:t>az eljárást lefolytassa</w:t>
      </w:r>
      <w:r w:rsidR="00E0141A" w:rsidRPr="005C4731">
        <w:rPr>
          <w:rFonts w:ascii="Times New Roman" w:hAnsi="Times New Roman"/>
          <w:sz w:val="24"/>
          <w:szCs w:val="24"/>
          <w:lang w:val="hu-HU"/>
        </w:rPr>
        <w:t>.</w:t>
      </w:r>
    </w:p>
    <w:p w14:paraId="60A79040" w14:textId="77777777" w:rsidR="00EB4363" w:rsidRPr="005C4731" w:rsidRDefault="00EB4363" w:rsidP="00400FD3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p w14:paraId="1755BF4B" w14:textId="77777777" w:rsidR="008B3D71" w:rsidRPr="005C4731" w:rsidRDefault="00EB4363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Megbí</w:t>
      </w:r>
      <w:r w:rsidR="00A21DD0">
        <w:rPr>
          <w:rFonts w:ascii="Times New Roman" w:hAnsi="Times New Roman"/>
          <w:sz w:val="24"/>
          <w:szCs w:val="24"/>
          <w:lang w:val="hu-HU"/>
        </w:rPr>
        <w:t xml:space="preserve">zó aláírásával igazolja, hogy a Kbt.-ben rögzített részekre bontás tilalmából következő </w:t>
      </w:r>
      <w:r w:rsidRPr="005C4731">
        <w:rPr>
          <w:rFonts w:ascii="Times New Roman" w:hAnsi="Times New Roman"/>
          <w:sz w:val="24"/>
          <w:szCs w:val="24"/>
          <w:lang w:val="hu-HU"/>
        </w:rPr>
        <w:t>egybeszámítási kötelezettségét megvizsgálta</w:t>
      </w:r>
      <w:r w:rsidR="00E0141A" w:rsidRPr="005C4731">
        <w:rPr>
          <w:rFonts w:ascii="Times New Roman" w:hAnsi="Times New Roman"/>
          <w:sz w:val="24"/>
          <w:szCs w:val="24"/>
          <w:lang w:val="hu-HU"/>
        </w:rPr>
        <w:t xml:space="preserve">, a </w:t>
      </w:r>
      <w:proofErr w:type="spellStart"/>
      <w:r w:rsidR="00E0141A" w:rsidRPr="005C4731">
        <w:rPr>
          <w:rFonts w:ascii="Times New Roman" w:hAnsi="Times New Roman"/>
          <w:sz w:val="24"/>
          <w:szCs w:val="24"/>
          <w:lang w:val="hu-HU"/>
        </w:rPr>
        <w:t>tárgybani</w:t>
      </w:r>
      <w:proofErr w:type="spellEnd"/>
      <w:r w:rsidR="00E0141A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beszerzés </w:t>
      </w:r>
      <w:r w:rsidR="00827E15" w:rsidRPr="005C4731">
        <w:rPr>
          <w:rFonts w:ascii="Times New Roman" w:hAnsi="Times New Roman"/>
          <w:sz w:val="24"/>
          <w:szCs w:val="24"/>
          <w:lang w:val="hu-HU"/>
        </w:rPr>
        <w:t xml:space="preserve">nem </w:t>
      </w:r>
      <w:r w:rsidRPr="005C4731">
        <w:rPr>
          <w:rFonts w:ascii="Times New Roman" w:hAnsi="Times New Roman"/>
          <w:sz w:val="24"/>
          <w:szCs w:val="24"/>
          <w:lang w:val="hu-HU"/>
        </w:rPr>
        <w:t>esik egybeszámítási kötelezettség alá</w:t>
      </w:r>
      <w:r w:rsidR="005E158F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827E15" w:rsidRPr="005C4731">
        <w:rPr>
          <w:rFonts w:ascii="Times New Roman" w:hAnsi="Times New Roman"/>
          <w:sz w:val="24"/>
          <w:szCs w:val="24"/>
          <w:lang w:val="hu-HU"/>
        </w:rPr>
        <w:t>más beszerzéssel.</w:t>
      </w:r>
    </w:p>
    <w:p w14:paraId="4F986421" w14:textId="77777777" w:rsidR="008B3D71" w:rsidRPr="005C4731" w:rsidRDefault="008B3D71" w:rsidP="00400FD3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p w14:paraId="2446358F" w14:textId="77777777" w:rsidR="008B3D71" w:rsidRPr="005C4731" w:rsidRDefault="00584F49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A Megbízó </w:t>
      </w:r>
      <w:r w:rsidR="00870E16">
        <w:rPr>
          <w:rFonts w:ascii="Times New Roman" w:hAnsi="Times New Roman"/>
          <w:sz w:val="24"/>
          <w:szCs w:val="24"/>
          <w:lang w:val="hu-HU"/>
        </w:rPr>
        <w:t xml:space="preserve">szakmai </w:t>
      </w:r>
      <w:r w:rsidRPr="005C4731">
        <w:rPr>
          <w:rFonts w:ascii="Times New Roman" w:hAnsi="Times New Roman"/>
          <w:sz w:val="24"/>
          <w:szCs w:val="24"/>
          <w:lang w:val="hu-HU"/>
        </w:rPr>
        <w:t>hibájának minősül, ha a Megbízott javaslatával ellenétes, vagy attól eltérő döntést hoz</w:t>
      </w:r>
      <w:r w:rsidR="001C4ECC">
        <w:rPr>
          <w:rFonts w:ascii="Times New Roman" w:hAnsi="Times New Roman"/>
          <w:sz w:val="24"/>
          <w:szCs w:val="24"/>
          <w:lang w:val="hu-HU"/>
        </w:rPr>
        <w:t>,</w:t>
      </w:r>
      <w:r w:rsidR="00870E16">
        <w:rPr>
          <w:rFonts w:ascii="Times New Roman" w:hAnsi="Times New Roman"/>
          <w:sz w:val="24"/>
          <w:szCs w:val="24"/>
          <w:lang w:val="hu-HU"/>
        </w:rPr>
        <w:t xml:space="preserve"> és </w:t>
      </w:r>
      <w:r w:rsidR="001C4ECC">
        <w:rPr>
          <w:rFonts w:ascii="Times New Roman" w:hAnsi="Times New Roman"/>
          <w:sz w:val="24"/>
          <w:szCs w:val="24"/>
          <w:lang w:val="hu-HU"/>
        </w:rPr>
        <w:t xml:space="preserve">miatta szankcióval </w:t>
      </w:r>
      <w:r w:rsidR="00870E16">
        <w:rPr>
          <w:rFonts w:ascii="Times New Roman" w:hAnsi="Times New Roman"/>
          <w:sz w:val="24"/>
          <w:szCs w:val="24"/>
          <w:lang w:val="hu-HU"/>
        </w:rPr>
        <w:t>járó jogorvoslati eljárásra kerül sor</w:t>
      </w:r>
      <w:r w:rsidRPr="005C4731">
        <w:rPr>
          <w:rFonts w:ascii="Times New Roman" w:hAnsi="Times New Roman"/>
          <w:sz w:val="24"/>
          <w:szCs w:val="24"/>
          <w:lang w:val="hu-HU"/>
        </w:rPr>
        <w:t>. Megbízó</w:t>
      </w:r>
      <w:r w:rsidR="001C4ECC">
        <w:rPr>
          <w:rFonts w:ascii="Times New Roman" w:hAnsi="Times New Roman"/>
          <w:sz w:val="24"/>
          <w:szCs w:val="24"/>
          <w:lang w:val="hu-HU"/>
        </w:rPr>
        <w:t>nak felróható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továbbá, ha fe</w:t>
      </w:r>
      <w:r w:rsidR="00E0141A" w:rsidRPr="005C4731">
        <w:rPr>
          <w:rFonts w:ascii="Times New Roman" w:hAnsi="Times New Roman"/>
          <w:sz w:val="24"/>
          <w:szCs w:val="24"/>
          <w:lang w:val="hu-HU"/>
        </w:rPr>
        <w:t>n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ntart olyan utasítást, amire nézve Megbízott írásban felhívja a figyelmét, hogy jogsértő vagy jogsértőnek minősíthető. </w:t>
      </w:r>
    </w:p>
    <w:p w14:paraId="3481742F" w14:textId="77777777" w:rsidR="008B3D71" w:rsidRPr="005C4731" w:rsidRDefault="008B3D71" w:rsidP="00400FD3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p w14:paraId="6553029E" w14:textId="77777777" w:rsidR="00584F49" w:rsidRPr="005C4731" w:rsidRDefault="00870E16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Amennyiben </w:t>
      </w:r>
      <w:r w:rsidR="005B1A2F">
        <w:rPr>
          <w:rFonts w:ascii="Times New Roman" w:hAnsi="Times New Roman"/>
          <w:sz w:val="24"/>
          <w:szCs w:val="24"/>
          <w:lang w:val="hu-HU"/>
        </w:rPr>
        <w:t xml:space="preserve">Megbízó vagy </w:t>
      </w:r>
      <w:r w:rsidR="00584F49" w:rsidRPr="005C4731">
        <w:rPr>
          <w:rFonts w:ascii="Times New Roman" w:hAnsi="Times New Roman"/>
          <w:sz w:val="24"/>
          <w:szCs w:val="24"/>
          <w:lang w:val="hu-HU"/>
        </w:rPr>
        <w:t>Megbízott hibájából</w:t>
      </w:r>
      <w:r w:rsidR="001C4ECC">
        <w:rPr>
          <w:rFonts w:ascii="Times New Roman" w:hAnsi="Times New Roman"/>
          <w:sz w:val="24"/>
          <w:szCs w:val="24"/>
          <w:lang w:val="hu-HU"/>
        </w:rPr>
        <w:t>, neki felróhatóan</w:t>
      </w:r>
      <w:r w:rsidR="00584F49" w:rsidRPr="005C4731">
        <w:rPr>
          <w:rFonts w:ascii="Times New Roman" w:hAnsi="Times New Roman"/>
          <w:sz w:val="24"/>
          <w:szCs w:val="24"/>
          <w:lang w:val="hu-HU"/>
        </w:rPr>
        <w:t xml:space="preserve"> sor </w:t>
      </w:r>
      <w:r w:rsidR="005B1A2F" w:rsidRPr="005C4731">
        <w:rPr>
          <w:rFonts w:ascii="Times New Roman" w:hAnsi="Times New Roman"/>
          <w:sz w:val="24"/>
          <w:szCs w:val="24"/>
          <w:lang w:val="hu-HU"/>
        </w:rPr>
        <w:t xml:space="preserve">kerül </w:t>
      </w:r>
      <w:r w:rsidR="005B1A2F">
        <w:rPr>
          <w:rFonts w:ascii="Times New Roman" w:hAnsi="Times New Roman"/>
          <w:sz w:val="24"/>
          <w:szCs w:val="24"/>
          <w:lang w:val="hu-HU"/>
        </w:rPr>
        <w:t>jogorvoslati eljárásra</w:t>
      </w:r>
      <w:r w:rsidR="00584F49" w:rsidRPr="005C4731">
        <w:rPr>
          <w:rFonts w:ascii="Times New Roman" w:hAnsi="Times New Roman"/>
          <w:sz w:val="24"/>
          <w:szCs w:val="24"/>
          <w:lang w:val="hu-HU"/>
        </w:rPr>
        <w:t xml:space="preserve">, akkor Megbízott </w:t>
      </w:r>
      <w:r w:rsidR="00A47AC5" w:rsidRPr="005C4731">
        <w:rPr>
          <w:rFonts w:ascii="Times New Roman" w:hAnsi="Times New Roman"/>
          <w:sz w:val="24"/>
          <w:szCs w:val="24"/>
          <w:lang w:val="hu-HU"/>
        </w:rPr>
        <w:t xml:space="preserve">jelen szerződésben rögzített megbízási díjért biztosítja a </w:t>
      </w:r>
      <w:proofErr w:type="spellStart"/>
      <w:r w:rsidR="00A47AC5" w:rsidRPr="005C4731">
        <w:rPr>
          <w:rFonts w:ascii="Times New Roman" w:hAnsi="Times New Roman"/>
          <w:sz w:val="24"/>
          <w:szCs w:val="24"/>
          <w:lang w:val="hu-HU"/>
        </w:rPr>
        <w:t>jogorvolati</w:t>
      </w:r>
      <w:proofErr w:type="spellEnd"/>
      <w:r w:rsidR="00A47AC5" w:rsidRPr="005C4731">
        <w:rPr>
          <w:rFonts w:ascii="Times New Roman" w:hAnsi="Times New Roman"/>
          <w:sz w:val="24"/>
          <w:szCs w:val="24"/>
          <w:lang w:val="hu-HU"/>
        </w:rPr>
        <w:t xml:space="preserve"> eljárásban</w:t>
      </w:r>
      <w:r w:rsidR="00584F49" w:rsidRPr="005C4731">
        <w:rPr>
          <w:rFonts w:ascii="Times New Roman" w:hAnsi="Times New Roman"/>
          <w:sz w:val="24"/>
          <w:szCs w:val="24"/>
          <w:lang w:val="hu-HU"/>
        </w:rPr>
        <w:t xml:space="preserve"> a Megbízó képviseletét</w:t>
      </w:r>
      <w:r w:rsidR="005B1A2F">
        <w:rPr>
          <w:rFonts w:ascii="Times New Roman" w:hAnsi="Times New Roman"/>
          <w:sz w:val="24"/>
          <w:szCs w:val="24"/>
          <w:lang w:val="hu-HU"/>
        </w:rPr>
        <w:t xml:space="preserve"> a Közbeszerzési </w:t>
      </w:r>
      <w:proofErr w:type="spellStart"/>
      <w:r w:rsidR="005B1A2F">
        <w:rPr>
          <w:rFonts w:ascii="Times New Roman" w:hAnsi="Times New Roman"/>
          <w:sz w:val="24"/>
          <w:szCs w:val="24"/>
          <w:lang w:val="hu-HU"/>
        </w:rPr>
        <w:t>Döntőbozottság</w:t>
      </w:r>
      <w:proofErr w:type="spellEnd"/>
      <w:r w:rsidR="005B1A2F">
        <w:rPr>
          <w:rFonts w:ascii="Times New Roman" w:hAnsi="Times New Roman"/>
          <w:sz w:val="24"/>
          <w:szCs w:val="24"/>
          <w:lang w:val="hu-HU"/>
        </w:rPr>
        <w:t xml:space="preserve"> előtt</w:t>
      </w:r>
      <w:r w:rsidR="00584F49" w:rsidRPr="005C4731">
        <w:rPr>
          <w:rFonts w:ascii="Times New Roman" w:hAnsi="Times New Roman"/>
          <w:sz w:val="24"/>
          <w:szCs w:val="24"/>
          <w:lang w:val="hu-HU"/>
        </w:rPr>
        <w:t>.</w:t>
      </w:r>
    </w:p>
    <w:p w14:paraId="3C98558B" w14:textId="77777777" w:rsidR="00E0141A" w:rsidRPr="005C4731" w:rsidRDefault="00E0141A" w:rsidP="00400FD3">
      <w:pPr>
        <w:widowControl w:val="0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3B168FC9" w14:textId="77777777" w:rsidR="00B7379D" w:rsidRPr="005C4731" w:rsidRDefault="00B7379D" w:rsidP="00400FD3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hu-HU"/>
        </w:rPr>
      </w:pPr>
      <w:r w:rsidRPr="005C4731">
        <w:rPr>
          <w:rFonts w:ascii="Times New Roman" w:hAnsi="Times New Roman"/>
          <w:b/>
          <w:sz w:val="24"/>
          <w:szCs w:val="24"/>
          <w:lang w:val="hu-HU"/>
        </w:rPr>
        <w:t>MEGBÍZOTT JOGAI ÉS KÖTELEZETTSÉGEI</w:t>
      </w:r>
    </w:p>
    <w:p w14:paraId="6B96E723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172E10BE" w14:textId="4686A19C" w:rsidR="00BD426E" w:rsidRPr="006948E8" w:rsidRDefault="00F428BC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D31147">
        <w:rPr>
          <w:rFonts w:ascii="Times New Roman" w:hAnsi="Times New Roman"/>
          <w:sz w:val="24"/>
          <w:szCs w:val="24"/>
          <w:lang w:val="hu-HU"/>
        </w:rPr>
        <w:t>Megbízott</w:t>
      </w:r>
      <w:r w:rsidR="0099054E" w:rsidRPr="00D3114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>termész</w:t>
      </w:r>
      <w:r w:rsidR="00A21DD0">
        <w:rPr>
          <w:rFonts w:ascii="Times New Roman" w:hAnsi="Times New Roman"/>
          <w:sz w:val="24"/>
          <w:szCs w:val="24"/>
          <w:lang w:val="hu-HU"/>
        </w:rPr>
        <w:t>e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>tes személy közbe</w:t>
      </w:r>
      <w:r w:rsidR="0099054E" w:rsidRPr="00D31147">
        <w:rPr>
          <w:rFonts w:ascii="Times New Roman" w:hAnsi="Times New Roman"/>
          <w:sz w:val="24"/>
          <w:szCs w:val="24"/>
          <w:lang w:val="hu-HU"/>
        </w:rPr>
        <w:t>s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>zer</w:t>
      </w:r>
      <w:r w:rsidR="0099054E" w:rsidRPr="00D31147">
        <w:rPr>
          <w:rFonts w:ascii="Times New Roman" w:hAnsi="Times New Roman"/>
          <w:sz w:val="24"/>
          <w:szCs w:val="24"/>
          <w:lang w:val="hu-HU"/>
        </w:rPr>
        <w:t>zési szakértője</w:t>
      </w:r>
      <w:r w:rsidR="006F75D1">
        <w:rPr>
          <w:rFonts w:ascii="Times New Roman" w:hAnsi="Times New Roman"/>
          <w:sz w:val="24"/>
          <w:szCs w:val="24"/>
          <w:lang w:val="hu-HU"/>
        </w:rPr>
        <w:t>,</w:t>
      </w:r>
      <w:r w:rsidR="005C4731" w:rsidRPr="00D3114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13A55">
        <w:rPr>
          <w:rFonts w:ascii="Times New Roman" w:hAnsi="Times New Roman"/>
          <w:sz w:val="24"/>
          <w:szCs w:val="24"/>
          <w:lang w:val="hu-HU"/>
        </w:rPr>
        <w:t>………………..</w:t>
      </w:r>
      <w:r w:rsidR="00146C18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D31147">
        <w:rPr>
          <w:rFonts w:ascii="Times New Roman" w:hAnsi="Times New Roman"/>
          <w:sz w:val="24"/>
          <w:szCs w:val="24"/>
          <w:lang w:val="hu-HU"/>
        </w:rPr>
        <w:t xml:space="preserve">tárgyi </w:t>
      </w:r>
      <w:r w:rsidR="00013A55" w:rsidRPr="00D31147">
        <w:rPr>
          <w:rFonts w:ascii="Times New Roman" w:hAnsi="Times New Roman"/>
          <w:sz w:val="24"/>
          <w:szCs w:val="24"/>
          <w:lang w:val="hu-HU"/>
        </w:rPr>
        <w:t>eljárásban szervezeti</w:t>
      </w:r>
      <w:r w:rsidR="000A78EF" w:rsidRPr="00D31147">
        <w:rPr>
          <w:rFonts w:ascii="Times New Roman" w:hAnsi="Times New Roman"/>
          <w:sz w:val="24"/>
          <w:szCs w:val="24"/>
          <w:lang w:val="hu-HU"/>
        </w:rPr>
        <w:t xml:space="preserve"> szintű közbeszerzési terv </w:t>
      </w:r>
      <w:r w:rsidR="00013A55" w:rsidRPr="00D31147">
        <w:rPr>
          <w:rFonts w:ascii="Times New Roman" w:hAnsi="Times New Roman"/>
          <w:sz w:val="24"/>
          <w:szCs w:val="24"/>
          <w:lang w:val="hu-HU"/>
        </w:rPr>
        <w:t>karbantartó, közbeszerzési</w:t>
      </w:r>
      <w:r w:rsidR="000A78EF" w:rsidRPr="00D31147">
        <w:rPr>
          <w:rFonts w:ascii="Times New Roman" w:hAnsi="Times New Roman"/>
          <w:sz w:val="24"/>
          <w:szCs w:val="24"/>
          <w:lang w:val="hu-HU"/>
        </w:rPr>
        <w:t xml:space="preserve"> eljárást létrehozó, 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>eljárás szintű</w:t>
      </w:r>
      <w:r w:rsidR="004D1E1E" w:rsidRPr="00D31147">
        <w:rPr>
          <w:rFonts w:ascii="Times New Roman" w:hAnsi="Times New Roman"/>
          <w:sz w:val="24"/>
          <w:szCs w:val="24"/>
          <w:lang w:val="hu-HU"/>
        </w:rPr>
        <w:t xml:space="preserve">  irányító</w:t>
      </w:r>
      <w:r w:rsidR="000A78EF" w:rsidRPr="00D31147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4D1E1E" w:rsidRPr="00D3114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A78EF" w:rsidRPr="00D31147">
        <w:rPr>
          <w:rFonts w:ascii="Times New Roman" w:hAnsi="Times New Roman"/>
          <w:sz w:val="24"/>
          <w:szCs w:val="24"/>
          <w:lang w:val="hu-HU"/>
        </w:rPr>
        <w:t xml:space="preserve">betekintő, szerkesztő, eljárás jogosultság karbantartó 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>és FAKSZ</w:t>
      </w:r>
      <w:r w:rsidR="000A78EF" w:rsidRPr="00D31147">
        <w:rPr>
          <w:rFonts w:ascii="Times New Roman" w:hAnsi="Times New Roman"/>
          <w:sz w:val="24"/>
          <w:szCs w:val="24"/>
          <w:lang w:val="hu-HU"/>
        </w:rPr>
        <w:t xml:space="preserve"> ellenjegyző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BD426E" w:rsidRPr="00D31147">
        <w:rPr>
          <w:rFonts w:ascii="Times New Roman" w:hAnsi="Times New Roman"/>
          <w:sz w:val="24"/>
          <w:szCs w:val="24"/>
          <w:lang w:val="hu-HU"/>
        </w:rPr>
        <w:t>jogosultságot ka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>p</w:t>
      </w:r>
      <w:r w:rsidR="00146C18">
        <w:rPr>
          <w:rFonts w:ascii="Times New Roman" w:hAnsi="Times New Roman"/>
          <w:sz w:val="24"/>
          <w:szCs w:val="24"/>
          <w:lang w:val="hu-HU"/>
        </w:rPr>
        <w:t>hat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 xml:space="preserve"> Megbízótól az EKR rendszerben</w:t>
      </w:r>
      <w:r w:rsidR="00D6598C" w:rsidRPr="00D31147">
        <w:rPr>
          <w:rFonts w:ascii="Times New Roman" w:hAnsi="Times New Roman"/>
          <w:sz w:val="24"/>
          <w:szCs w:val="24"/>
          <w:lang w:val="hu-HU"/>
        </w:rPr>
        <w:t>.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9054E" w:rsidRPr="00D31147">
        <w:rPr>
          <w:rFonts w:ascii="Times New Roman" w:hAnsi="Times New Roman"/>
          <w:sz w:val="24"/>
          <w:szCs w:val="24"/>
          <w:lang w:val="hu-HU"/>
        </w:rPr>
        <w:t>A BB</w:t>
      </w:r>
      <w:r w:rsidR="005C4731" w:rsidRPr="00D3114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9054E" w:rsidRPr="00D31147">
        <w:rPr>
          <w:rFonts w:ascii="Times New Roman" w:hAnsi="Times New Roman"/>
          <w:sz w:val="24"/>
          <w:szCs w:val="24"/>
          <w:lang w:val="hu-HU"/>
        </w:rPr>
        <w:t>további tagjai</w:t>
      </w:r>
      <w:r w:rsidR="00E2179C" w:rsidRPr="00D31147">
        <w:rPr>
          <w:rFonts w:ascii="Times New Roman" w:hAnsi="Times New Roman"/>
          <w:sz w:val="24"/>
          <w:szCs w:val="24"/>
          <w:lang w:val="hu-HU"/>
        </w:rPr>
        <w:t xml:space="preserve"> és a döntéshozó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D6598C" w:rsidRPr="00D31147">
        <w:rPr>
          <w:rFonts w:ascii="Times New Roman" w:hAnsi="Times New Roman"/>
          <w:sz w:val="24"/>
          <w:szCs w:val="24"/>
          <w:lang w:val="hu-HU"/>
        </w:rPr>
        <w:t>-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>igény szerint-</w:t>
      </w:r>
      <w:r w:rsidR="0099054E" w:rsidRPr="00D31147">
        <w:rPr>
          <w:rFonts w:ascii="Times New Roman" w:hAnsi="Times New Roman"/>
          <w:sz w:val="24"/>
          <w:szCs w:val="24"/>
          <w:lang w:val="hu-HU"/>
        </w:rPr>
        <w:t xml:space="preserve"> betekint</w:t>
      </w:r>
      <w:r w:rsidR="000A78EF" w:rsidRPr="00D31147">
        <w:rPr>
          <w:rFonts w:ascii="Times New Roman" w:hAnsi="Times New Roman"/>
          <w:sz w:val="24"/>
          <w:szCs w:val="24"/>
          <w:lang w:val="hu-HU"/>
        </w:rPr>
        <w:t>ő</w:t>
      </w:r>
      <w:r w:rsidR="00E2179C" w:rsidRPr="00D31147">
        <w:rPr>
          <w:rFonts w:ascii="Times New Roman" w:hAnsi="Times New Roman"/>
          <w:sz w:val="24"/>
          <w:szCs w:val="24"/>
          <w:lang w:val="hu-HU"/>
        </w:rPr>
        <w:t xml:space="preserve"> jogosultságot</w:t>
      </w:r>
      <w:r w:rsidR="0099054E" w:rsidRPr="00D31147">
        <w:rPr>
          <w:rFonts w:ascii="Times New Roman" w:hAnsi="Times New Roman"/>
          <w:sz w:val="24"/>
          <w:szCs w:val="24"/>
          <w:lang w:val="hu-HU"/>
        </w:rPr>
        <w:t xml:space="preserve"> kap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>hat</w:t>
      </w:r>
      <w:r w:rsidR="0099054E" w:rsidRPr="00D31147">
        <w:rPr>
          <w:rFonts w:ascii="Times New Roman" w:hAnsi="Times New Roman"/>
          <w:sz w:val="24"/>
          <w:szCs w:val="24"/>
          <w:lang w:val="hu-HU"/>
        </w:rPr>
        <w:t>nak az eljárásba az EKR rendszeren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>, melyet Megbízott delegál számukra</w:t>
      </w:r>
      <w:r w:rsidR="0099054E" w:rsidRPr="00D31147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0A78EF" w:rsidRPr="00D31147">
        <w:rPr>
          <w:rFonts w:ascii="Times New Roman" w:hAnsi="Times New Roman"/>
          <w:sz w:val="24"/>
          <w:szCs w:val="24"/>
          <w:lang w:val="hu-HU"/>
        </w:rPr>
        <w:t>a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>menyiben</w:t>
      </w:r>
      <w:proofErr w:type="spellEnd"/>
      <w:r w:rsidR="00870E16" w:rsidRPr="00D31147">
        <w:rPr>
          <w:rFonts w:ascii="Times New Roman" w:hAnsi="Times New Roman"/>
          <w:sz w:val="24"/>
          <w:szCs w:val="24"/>
          <w:lang w:val="hu-HU"/>
        </w:rPr>
        <w:t xml:space="preserve"> a BB tagj</w:t>
      </w:r>
      <w:r w:rsidR="000A78EF" w:rsidRPr="00D31147">
        <w:rPr>
          <w:rFonts w:ascii="Times New Roman" w:hAnsi="Times New Roman"/>
          <w:sz w:val="24"/>
          <w:szCs w:val="24"/>
          <w:lang w:val="hu-HU"/>
        </w:rPr>
        <w:t>ai</w:t>
      </w:r>
      <w:r w:rsidR="00E2179C" w:rsidRPr="00D31147">
        <w:rPr>
          <w:rFonts w:ascii="Times New Roman" w:hAnsi="Times New Roman"/>
          <w:sz w:val="24"/>
          <w:szCs w:val="24"/>
          <w:lang w:val="hu-HU"/>
        </w:rPr>
        <w:t xml:space="preserve"> és a döntéshozó </w:t>
      </w:r>
      <w:r w:rsidR="000A78EF" w:rsidRPr="00D31147">
        <w:rPr>
          <w:rFonts w:ascii="Times New Roman" w:hAnsi="Times New Roman"/>
          <w:sz w:val="24"/>
          <w:szCs w:val="24"/>
          <w:lang w:val="hu-HU"/>
        </w:rPr>
        <w:t>í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 xml:space="preserve">gy </w:t>
      </w:r>
      <w:r w:rsidR="00013A55" w:rsidRPr="00D31147">
        <w:rPr>
          <w:rFonts w:ascii="Times New Roman" w:hAnsi="Times New Roman"/>
          <w:sz w:val="24"/>
          <w:szCs w:val="24"/>
          <w:lang w:val="hu-HU"/>
        </w:rPr>
        <w:t>nyilatkoznak. Amennyiben</w:t>
      </w:r>
      <w:r w:rsidR="000A78EF" w:rsidRPr="00D3114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 xml:space="preserve">nem kívánnak </w:t>
      </w:r>
      <w:r w:rsidR="000A78EF" w:rsidRPr="00D31147">
        <w:rPr>
          <w:rFonts w:ascii="Times New Roman" w:hAnsi="Times New Roman"/>
          <w:sz w:val="24"/>
          <w:szCs w:val="24"/>
          <w:lang w:val="hu-HU"/>
        </w:rPr>
        <w:t xml:space="preserve">a BB tagjai 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 xml:space="preserve">az EKR rendszeren betekinteni az eljárás </w:t>
      </w:r>
      <w:r w:rsidR="00013A55" w:rsidRPr="00D31147">
        <w:rPr>
          <w:rFonts w:ascii="Times New Roman" w:hAnsi="Times New Roman"/>
          <w:sz w:val="24"/>
          <w:szCs w:val="24"/>
          <w:lang w:val="hu-HU"/>
        </w:rPr>
        <w:t>dokumentumaiba, akkor</w:t>
      </w:r>
      <w:r w:rsidR="00870E16" w:rsidRPr="00D31147">
        <w:rPr>
          <w:rFonts w:ascii="Times New Roman" w:hAnsi="Times New Roman"/>
          <w:sz w:val="24"/>
          <w:szCs w:val="24"/>
          <w:lang w:val="hu-HU"/>
        </w:rPr>
        <w:t xml:space="preserve"> azokat Megbízottnak kell emailben és papír alapon biztosítani számukra.</w:t>
      </w:r>
      <w:r w:rsidR="00870E16" w:rsidRPr="006948E8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5D451992" w14:textId="77777777" w:rsidR="00F428BC" w:rsidRPr="005C4731" w:rsidRDefault="00F428BC" w:rsidP="00400FD3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3EF2D9FE" w14:textId="77777777" w:rsidR="000C5FB4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A Megbízott legjobb szakmai tudása szerint, jelen szerződésben foglalt feltételekkel</w:t>
      </w:r>
      <w:r w:rsidR="00E0141A" w:rsidRPr="005C4731">
        <w:rPr>
          <w:rFonts w:ascii="Times New Roman" w:hAnsi="Times New Roman"/>
          <w:sz w:val="24"/>
          <w:szCs w:val="24"/>
          <w:lang w:val="hu-HU"/>
        </w:rPr>
        <w:t>,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5C4731">
        <w:rPr>
          <w:rFonts w:ascii="Times New Roman" w:hAnsi="Times New Roman"/>
          <w:sz w:val="24"/>
          <w:szCs w:val="24"/>
          <w:lang w:val="hu-HU"/>
        </w:rPr>
        <w:t>teljeskörűen</w:t>
      </w:r>
      <w:proofErr w:type="spellEnd"/>
      <w:r w:rsidRPr="005C4731">
        <w:rPr>
          <w:rFonts w:ascii="Times New Roman" w:hAnsi="Times New Roman"/>
          <w:sz w:val="24"/>
          <w:szCs w:val="24"/>
          <w:lang w:val="hu-HU"/>
        </w:rPr>
        <w:t xml:space="preserve"> és</w:t>
      </w:r>
      <w:r w:rsidR="00870E16">
        <w:rPr>
          <w:rFonts w:ascii="Times New Roman" w:hAnsi="Times New Roman"/>
          <w:sz w:val="24"/>
          <w:szCs w:val="24"/>
          <w:lang w:val="hu-HU"/>
        </w:rPr>
        <w:t xml:space="preserve"> jogszabályban rögzített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határidő</w:t>
      </w:r>
      <w:r w:rsidR="00870E16">
        <w:rPr>
          <w:rFonts w:ascii="Times New Roman" w:hAnsi="Times New Roman"/>
          <w:sz w:val="24"/>
          <w:szCs w:val="24"/>
          <w:lang w:val="hu-HU"/>
        </w:rPr>
        <w:t>k betartásával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elvégzi a megbízotti feladatokat</w:t>
      </w:r>
      <w:r w:rsidR="00870E16">
        <w:rPr>
          <w:rFonts w:ascii="Times New Roman" w:hAnsi="Times New Roman"/>
          <w:sz w:val="24"/>
          <w:szCs w:val="24"/>
          <w:lang w:val="hu-HU"/>
        </w:rPr>
        <w:t>, szem előtt tartva Megbízó érdekeit</w:t>
      </w:r>
      <w:r w:rsidRPr="005C4731">
        <w:rPr>
          <w:rFonts w:ascii="Times New Roman" w:hAnsi="Times New Roman"/>
          <w:sz w:val="24"/>
          <w:szCs w:val="24"/>
          <w:lang w:val="hu-HU"/>
        </w:rPr>
        <w:t>.</w:t>
      </w:r>
      <w:r w:rsidR="00125D80">
        <w:rPr>
          <w:rFonts w:ascii="Times New Roman" w:hAnsi="Times New Roman"/>
          <w:sz w:val="24"/>
          <w:szCs w:val="24"/>
          <w:lang w:val="hu-HU"/>
        </w:rPr>
        <w:t xml:space="preserve"> Megbízott mindazon feladat ellátására köteles</w:t>
      </w:r>
      <w:r w:rsidR="00871B4A">
        <w:rPr>
          <w:rFonts w:ascii="Times New Roman" w:hAnsi="Times New Roman"/>
          <w:sz w:val="24"/>
          <w:szCs w:val="24"/>
          <w:lang w:val="hu-HU"/>
        </w:rPr>
        <w:t>,</w:t>
      </w:r>
      <w:r w:rsidR="00125D80">
        <w:rPr>
          <w:rFonts w:ascii="Times New Roman" w:hAnsi="Times New Roman"/>
          <w:sz w:val="24"/>
          <w:szCs w:val="24"/>
          <w:lang w:val="hu-HU"/>
        </w:rPr>
        <w:t xml:space="preserve"> amelyek a tárgyi szerződés megkötését megelőző árajánlatkérésben szerepeltek, akkor is</w:t>
      </w:r>
      <w:r w:rsidR="00871B4A">
        <w:rPr>
          <w:rFonts w:ascii="Times New Roman" w:hAnsi="Times New Roman"/>
          <w:sz w:val="24"/>
          <w:szCs w:val="24"/>
          <w:lang w:val="hu-HU"/>
        </w:rPr>
        <w:t>,</w:t>
      </w:r>
      <w:r w:rsidR="00125D80">
        <w:rPr>
          <w:rFonts w:ascii="Times New Roman" w:hAnsi="Times New Roman"/>
          <w:sz w:val="24"/>
          <w:szCs w:val="24"/>
          <w:lang w:val="hu-HU"/>
        </w:rPr>
        <w:t xml:space="preserve"> ha a szerződésben nem kerül felsorolásra. </w:t>
      </w:r>
    </w:p>
    <w:p w14:paraId="05A1CAF4" w14:textId="77777777" w:rsidR="00E0141A" w:rsidRPr="005C4731" w:rsidRDefault="00E0141A" w:rsidP="00400FD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2AF3B8C6" w14:textId="75F4D7F0" w:rsidR="00C21C86" w:rsidRPr="005C4731" w:rsidRDefault="00C21C86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A Megbízott</w:t>
      </w:r>
      <w:r w:rsidR="00E0141A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C4731">
        <w:rPr>
          <w:rFonts w:ascii="Times New Roman" w:hAnsi="Times New Roman"/>
          <w:sz w:val="24"/>
          <w:szCs w:val="24"/>
          <w:lang w:val="hu-HU"/>
        </w:rPr>
        <w:t>az eljárásban</w:t>
      </w:r>
      <w:r w:rsidR="000C5FB4" w:rsidRPr="005C4731">
        <w:rPr>
          <w:rFonts w:ascii="Times New Roman" w:hAnsi="Times New Roman"/>
          <w:sz w:val="24"/>
          <w:szCs w:val="24"/>
          <w:lang w:val="hu-HU"/>
        </w:rPr>
        <w:t xml:space="preserve"> felmerülő feladatait</w:t>
      </w:r>
      <w:r w:rsidR="00870E16">
        <w:rPr>
          <w:rFonts w:ascii="Times New Roman" w:hAnsi="Times New Roman"/>
          <w:sz w:val="24"/>
          <w:szCs w:val="24"/>
          <w:lang w:val="hu-HU"/>
        </w:rPr>
        <w:t>, feladat</w:t>
      </w:r>
      <w:r w:rsidR="00D6598C">
        <w:rPr>
          <w:rFonts w:ascii="Times New Roman" w:hAnsi="Times New Roman"/>
          <w:sz w:val="24"/>
          <w:szCs w:val="24"/>
          <w:lang w:val="hu-HU"/>
        </w:rPr>
        <w:t xml:space="preserve"> szakaszonként </w:t>
      </w:r>
      <w:r w:rsidR="000C5FB4" w:rsidRPr="005C4731">
        <w:rPr>
          <w:rFonts w:ascii="Times New Roman" w:hAnsi="Times New Roman"/>
          <w:sz w:val="24"/>
          <w:szCs w:val="24"/>
          <w:lang w:val="hu-HU"/>
        </w:rPr>
        <w:t>lehetőleg</w:t>
      </w:r>
      <w:r w:rsidR="00E0141A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46C18">
        <w:rPr>
          <w:rFonts w:ascii="Times New Roman" w:hAnsi="Times New Roman"/>
          <w:sz w:val="24"/>
          <w:szCs w:val="24"/>
          <w:lang w:val="hu-HU"/>
        </w:rPr>
        <w:t>10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munkanap alatt végzi</w:t>
      </w:r>
      <w:r w:rsidR="00E0141A" w:rsidRPr="005C4731">
        <w:rPr>
          <w:rFonts w:ascii="Times New Roman" w:hAnsi="Times New Roman"/>
          <w:sz w:val="24"/>
          <w:szCs w:val="24"/>
          <w:lang w:val="hu-HU"/>
        </w:rPr>
        <w:t>,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kivéve</w:t>
      </w:r>
      <w:r w:rsidR="00E0141A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C4731">
        <w:rPr>
          <w:rFonts w:ascii="Times New Roman" w:hAnsi="Times New Roman"/>
          <w:sz w:val="24"/>
          <w:szCs w:val="24"/>
          <w:lang w:val="hu-HU"/>
        </w:rPr>
        <w:t>azon eseteket</w:t>
      </w:r>
      <w:r w:rsidR="00E0141A" w:rsidRPr="005C4731">
        <w:rPr>
          <w:rFonts w:ascii="Times New Roman" w:hAnsi="Times New Roman"/>
          <w:sz w:val="24"/>
          <w:szCs w:val="24"/>
          <w:lang w:val="hu-HU"/>
        </w:rPr>
        <w:t>,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ahol a jelen szerződés</w:t>
      </w:r>
      <w:r w:rsidR="00952750" w:rsidRPr="005C4731">
        <w:rPr>
          <w:rFonts w:ascii="Times New Roman" w:hAnsi="Times New Roman"/>
          <w:sz w:val="24"/>
          <w:szCs w:val="24"/>
          <w:lang w:val="hu-HU"/>
        </w:rPr>
        <w:t>, vagy a</w:t>
      </w:r>
      <w:r w:rsid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52750" w:rsidRPr="005C4731">
        <w:rPr>
          <w:rFonts w:ascii="Times New Roman" w:hAnsi="Times New Roman"/>
          <w:sz w:val="24"/>
          <w:szCs w:val="24"/>
          <w:lang w:val="hu-HU"/>
        </w:rPr>
        <w:t xml:space="preserve">Megbízó </w:t>
      </w:r>
      <w:r w:rsidR="00827E15" w:rsidRPr="005C4731">
        <w:rPr>
          <w:rFonts w:ascii="Times New Roman" w:hAnsi="Times New Roman"/>
          <w:sz w:val="24"/>
          <w:szCs w:val="24"/>
          <w:lang w:val="hu-HU"/>
        </w:rPr>
        <w:t xml:space="preserve">SZMSZ-e </w:t>
      </w:r>
      <w:r w:rsidR="0099054E" w:rsidRPr="005C4731">
        <w:rPr>
          <w:rFonts w:ascii="Times New Roman" w:hAnsi="Times New Roman"/>
          <w:sz w:val="24"/>
          <w:szCs w:val="24"/>
          <w:lang w:val="hu-HU"/>
        </w:rPr>
        <w:t xml:space="preserve">vagy jogszabály </w:t>
      </w:r>
      <w:r w:rsidRPr="005C4731">
        <w:rPr>
          <w:rFonts w:ascii="Times New Roman" w:hAnsi="Times New Roman"/>
          <w:sz w:val="24"/>
          <w:szCs w:val="24"/>
          <w:lang w:val="hu-HU"/>
        </w:rPr>
        <w:t>másként rendelkezik</w:t>
      </w:r>
      <w:r w:rsidR="00E0141A" w:rsidRPr="005C4731">
        <w:rPr>
          <w:rFonts w:ascii="Times New Roman" w:hAnsi="Times New Roman"/>
          <w:sz w:val="24"/>
          <w:szCs w:val="24"/>
          <w:lang w:val="hu-HU"/>
        </w:rPr>
        <w:t>,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vagy ha a beérkezett ajánlatok száma megha</w:t>
      </w:r>
      <w:r w:rsidR="00E0141A" w:rsidRPr="005C4731">
        <w:rPr>
          <w:rFonts w:ascii="Times New Roman" w:hAnsi="Times New Roman"/>
          <w:sz w:val="24"/>
          <w:szCs w:val="24"/>
          <w:lang w:val="hu-HU"/>
        </w:rPr>
        <w:t>ladja a három db-ot. Ezekben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az esetben </w:t>
      </w:r>
      <w:r w:rsidR="0008185D" w:rsidRPr="005C4731">
        <w:rPr>
          <w:rFonts w:ascii="Times New Roman" w:hAnsi="Times New Roman"/>
          <w:sz w:val="24"/>
          <w:szCs w:val="24"/>
          <w:lang w:val="hu-HU"/>
        </w:rPr>
        <w:t xml:space="preserve">Szerződő </w:t>
      </w:r>
      <w:r w:rsidRPr="005C4731">
        <w:rPr>
          <w:rFonts w:ascii="Times New Roman" w:hAnsi="Times New Roman"/>
          <w:sz w:val="24"/>
          <w:szCs w:val="24"/>
          <w:lang w:val="hu-HU"/>
        </w:rPr>
        <w:t>Felek e-mailben egyeztetnek az ajánlatok számától függően az értékelésükre szükséges időtartamról</w:t>
      </w:r>
      <w:r w:rsidR="00E0141A" w:rsidRPr="005C4731">
        <w:rPr>
          <w:rFonts w:ascii="Times New Roman" w:hAnsi="Times New Roman"/>
          <w:sz w:val="24"/>
          <w:szCs w:val="24"/>
          <w:lang w:val="hu-HU"/>
        </w:rPr>
        <w:t>.</w:t>
      </w:r>
    </w:p>
    <w:p w14:paraId="63045E5E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39A51F34" w14:textId="77777777" w:rsidR="00B7379D" w:rsidRPr="005C4731" w:rsidRDefault="00B7379D" w:rsidP="00400FD3">
      <w:pPr>
        <w:numPr>
          <w:ilvl w:val="1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Megbízott vállalja, hogy jelen szerződésben </w:t>
      </w:r>
      <w:r w:rsidR="00876AED" w:rsidRPr="005C4731">
        <w:rPr>
          <w:rFonts w:ascii="Times New Roman" w:hAnsi="Times New Roman"/>
          <w:sz w:val="24"/>
          <w:szCs w:val="24"/>
          <w:lang w:val="hu-HU"/>
        </w:rPr>
        <w:t>foglalt feltételeknek</w:t>
      </w:r>
      <w:r w:rsidR="00055F73" w:rsidRPr="005C4731">
        <w:rPr>
          <w:rFonts w:ascii="Times New Roman" w:hAnsi="Times New Roman"/>
          <w:sz w:val="24"/>
          <w:szCs w:val="24"/>
          <w:lang w:val="hu-HU"/>
        </w:rPr>
        <w:t xml:space="preserve"> megfelelően folytatja le a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közbeszerzési eljárás</w:t>
      </w:r>
      <w:r w:rsidR="00055F73" w:rsidRPr="005C4731">
        <w:rPr>
          <w:rFonts w:ascii="Times New Roman" w:hAnsi="Times New Roman"/>
          <w:sz w:val="24"/>
          <w:szCs w:val="24"/>
          <w:lang w:val="hu-HU"/>
        </w:rPr>
        <w:t>t.</w:t>
      </w:r>
    </w:p>
    <w:p w14:paraId="0EAAECAE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E467A12" w14:textId="0A115252" w:rsidR="00B7379D" w:rsidRPr="005C4731" w:rsidRDefault="00B7379D" w:rsidP="00400FD3">
      <w:pPr>
        <w:numPr>
          <w:ilvl w:val="1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Megbízott kijelenti, hogy rendelkezik</w:t>
      </w:r>
      <w:r w:rsidR="0099054E" w:rsidRPr="005C4731">
        <w:rPr>
          <w:rFonts w:ascii="Times New Roman" w:hAnsi="Times New Roman"/>
          <w:sz w:val="24"/>
          <w:szCs w:val="24"/>
          <w:lang w:val="hu-HU"/>
        </w:rPr>
        <w:t xml:space="preserve"> szakértője</w:t>
      </w:r>
      <w:r w:rsid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C4731">
        <w:rPr>
          <w:rFonts w:ascii="Times New Roman" w:hAnsi="Times New Roman"/>
          <w:sz w:val="24"/>
          <w:szCs w:val="24"/>
          <w:lang w:val="hu-HU"/>
        </w:rPr>
        <w:t>közbe</w:t>
      </w:r>
      <w:r w:rsidR="005E158F" w:rsidRPr="005C4731">
        <w:rPr>
          <w:rFonts w:ascii="Times New Roman" w:hAnsi="Times New Roman"/>
          <w:sz w:val="24"/>
          <w:szCs w:val="24"/>
          <w:lang w:val="hu-HU"/>
        </w:rPr>
        <w:t>szerzési tanácsadói tevékenységre</w:t>
      </w:r>
      <w:r w:rsidR="0099054E" w:rsidRPr="005C4731">
        <w:rPr>
          <w:rFonts w:ascii="Times New Roman" w:hAnsi="Times New Roman"/>
          <w:sz w:val="24"/>
          <w:szCs w:val="24"/>
          <w:lang w:val="hu-HU"/>
        </w:rPr>
        <w:t xml:space="preserve"> (FAKSZ)</w:t>
      </w:r>
      <w:r w:rsid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E158F" w:rsidRPr="005C4731">
        <w:rPr>
          <w:rFonts w:ascii="Times New Roman" w:hAnsi="Times New Roman"/>
          <w:sz w:val="24"/>
          <w:szCs w:val="24"/>
          <w:lang w:val="hu-HU"/>
        </w:rPr>
        <w:t>vonatkozó</w:t>
      </w:r>
      <w:r w:rsidR="00146C18">
        <w:rPr>
          <w:rFonts w:ascii="Times New Roman" w:hAnsi="Times New Roman"/>
          <w:sz w:val="24"/>
          <w:szCs w:val="24"/>
          <w:lang w:val="hu-HU"/>
        </w:rPr>
        <w:t xml:space="preserve"> jogszabályban előírt szakmai </w:t>
      </w:r>
      <w:r w:rsidR="005E158F" w:rsidRPr="005C4731">
        <w:rPr>
          <w:rFonts w:ascii="Times New Roman" w:hAnsi="Times New Roman"/>
          <w:sz w:val="24"/>
          <w:szCs w:val="24"/>
          <w:lang w:val="hu-HU"/>
        </w:rPr>
        <w:t xml:space="preserve"> felelősségbiztosítással. </w:t>
      </w:r>
      <w:r w:rsidR="000459D3" w:rsidRPr="005C4731">
        <w:rPr>
          <w:rFonts w:ascii="Times New Roman" w:hAnsi="Times New Roman"/>
          <w:sz w:val="24"/>
          <w:szCs w:val="24"/>
          <w:lang w:val="hu-HU"/>
        </w:rPr>
        <w:t xml:space="preserve">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megállapodnak, hogy a</w:t>
      </w:r>
      <w:r w:rsidRPr="005C4731">
        <w:rPr>
          <w:rFonts w:ascii="Times New Roman" w:hAnsi="Times New Roman"/>
          <w:bCs/>
          <w:sz w:val="24"/>
          <w:szCs w:val="24"/>
          <w:lang w:val="hu-HU"/>
        </w:rPr>
        <w:t xml:space="preserve"> felelősségbiztosítás elsődlegesen szolgál a Megbízottnak felróható magatartásából eredő kár (</w:t>
      </w:r>
      <w:proofErr w:type="spellStart"/>
      <w:r w:rsidRPr="005C4731">
        <w:rPr>
          <w:rFonts w:ascii="Times New Roman" w:hAnsi="Times New Roman"/>
          <w:bCs/>
          <w:sz w:val="24"/>
          <w:szCs w:val="24"/>
          <w:lang w:val="hu-HU"/>
        </w:rPr>
        <w:t>pl</w:t>
      </w:r>
      <w:proofErr w:type="spellEnd"/>
      <w:r w:rsidRPr="005C4731">
        <w:rPr>
          <w:rFonts w:ascii="Times New Roman" w:hAnsi="Times New Roman"/>
          <w:bCs/>
          <w:sz w:val="24"/>
          <w:szCs w:val="24"/>
          <w:lang w:val="hu-HU"/>
        </w:rPr>
        <w:t>: Közbeszerzési Döntőbizottság által kiszabott esetleges pénzbírság) megfizetésére</w:t>
      </w:r>
      <w:r w:rsidR="00E0141A" w:rsidRPr="005C4731">
        <w:rPr>
          <w:rFonts w:ascii="Times New Roman" w:hAnsi="Times New Roman"/>
          <w:bCs/>
          <w:sz w:val="24"/>
          <w:szCs w:val="24"/>
          <w:lang w:val="hu-HU"/>
        </w:rPr>
        <w:t>.</w:t>
      </w:r>
      <w:r w:rsidRPr="005C4731">
        <w:rPr>
          <w:rFonts w:ascii="Times New Roman" w:hAnsi="Times New Roman"/>
          <w:bCs/>
          <w:sz w:val="24"/>
          <w:szCs w:val="24"/>
          <w:lang w:val="hu-HU"/>
        </w:rPr>
        <w:t xml:space="preserve"> Megbízottal szemben csak akkor lehet igénnyel fellépni, ha a felelősségbiztosítás nem fedezi a károkat, vagy azokra a felelősségbiztosítás nem terjed ki.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Megbízott felelőssége csak abban az esetben áll meg, ha a Megbízó a Megbízott bevonásával minden jogi lehetőséget kimerített és jogerősen ítélik meg a bírság összegét. A Megbízót együttműködési és kárenyhítési kötelezettség terheli.</w:t>
      </w:r>
    </w:p>
    <w:p w14:paraId="00C5DA7C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15B87A3" w14:textId="2944C081" w:rsidR="00B7379D" w:rsidRPr="00E90CF8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E90CF8">
        <w:rPr>
          <w:rFonts w:ascii="Times New Roman" w:hAnsi="Times New Roman"/>
          <w:sz w:val="24"/>
          <w:szCs w:val="24"/>
          <w:lang w:val="hu-HU"/>
        </w:rPr>
        <w:t xml:space="preserve">Megbízott </w:t>
      </w:r>
      <w:r w:rsidR="00146C18">
        <w:rPr>
          <w:rFonts w:ascii="Times New Roman" w:hAnsi="Times New Roman"/>
          <w:sz w:val="24"/>
          <w:szCs w:val="24"/>
          <w:lang w:val="hu-HU"/>
        </w:rPr>
        <w:t xml:space="preserve">az erre vonatkozó felkéréstől számítva </w:t>
      </w:r>
      <w:r w:rsidR="00E90CF8" w:rsidRPr="00E90CF8">
        <w:rPr>
          <w:rFonts w:ascii="Times New Roman" w:hAnsi="Times New Roman"/>
          <w:sz w:val="24"/>
          <w:szCs w:val="24"/>
          <w:lang w:val="hu-HU"/>
        </w:rPr>
        <w:t>10</w:t>
      </w:r>
      <w:r w:rsidR="006948E8" w:rsidRPr="00E90CF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90CF8" w:rsidRPr="00E90CF8">
        <w:rPr>
          <w:rFonts w:ascii="Times New Roman" w:hAnsi="Times New Roman"/>
          <w:sz w:val="24"/>
          <w:szCs w:val="24"/>
          <w:lang w:val="hu-HU"/>
        </w:rPr>
        <w:t>munka</w:t>
      </w:r>
      <w:r w:rsidR="001C4ECC" w:rsidRPr="00E90CF8">
        <w:rPr>
          <w:rFonts w:ascii="Times New Roman" w:hAnsi="Times New Roman"/>
          <w:sz w:val="24"/>
          <w:szCs w:val="24"/>
          <w:lang w:val="hu-HU"/>
        </w:rPr>
        <w:t xml:space="preserve">napon belül </w:t>
      </w:r>
      <w:r w:rsidRPr="00E90CF8">
        <w:rPr>
          <w:rFonts w:ascii="Times New Roman" w:hAnsi="Times New Roman"/>
          <w:sz w:val="24"/>
          <w:szCs w:val="24"/>
          <w:lang w:val="hu-HU"/>
        </w:rPr>
        <w:t>összeállítja és meghatározza az adott feladatra vonatkozó</w:t>
      </w:r>
      <w:r w:rsidR="007241EB" w:rsidRPr="00E90CF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D6598C" w:rsidRPr="00E90CF8">
        <w:rPr>
          <w:rFonts w:ascii="Times New Roman" w:hAnsi="Times New Roman"/>
          <w:sz w:val="24"/>
          <w:szCs w:val="24"/>
          <w:lang w:val="hu-HU"/>
        </w:rPr>
        <w:t>eljárás</w:t>
      </w:r>
      <w:r w:rsidR="00870E16" w:rsidRPr="00E90CF8">
        <w:rPr>
          <w:rFonts w:ascii="Times New Roman" w:hAnsi="Times New Roman"/>
          <w:sz w:val="24"/>
          <w:szCs w:val="24"/>
          <w:lang w:val="hu-HU"/>
        </w:rPr>
        <w:t xml:space="preserve">t megindító </w:t>
      </w:r>
      <w:r w:rsidR="00146C18">
        <w:rPr>
          <w:rFonts w:ascii="Times New Roman" w:hAnsi="Times New Roman"/>
          <w:sz w:val="24"/>
          <w:szCs w:val="24"/>
          <w:lang w:val="hu-HU"/>
        </w:rPr>
        <w:t xml:space="preserve">Ajánlati </w:t>
      </w:r>
      <w:r w:rsidRPr="00E90CF8">
        <w:rPr>
          <w:rFonts w:ascii="Times New Roman" w:hAnsi="Times New Roman"/>
          <w:sz w:val="24"/>
          <w:szCs w:val="24"/>
          <w:lang w:val="hu-HU"/>
        </w:rPr>
        <w:t>felhívás</w:t>
      </w:r>
      <w:r w:rsidR="001C4ECC" w:rsidRPr="00E90CF8">
        <w:rPr>
          <w:rFonts w:ascii="Times New Roman" w:hAnsi="Times New Roman"/>
          <w:sz w:val="24"/>
          <w:szCs w:val="24"/>
          <w:lang w:val="hu-HU"/>
        </w:rPr>
        <w:t>,</w:t>
      </w:r>
      <w:r w:rsidRPr="00E90CF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D6598C" w:rsidRPr="00E90CF8">
        <w:rPr>
          <w:rFonts w:ascii="Times New Roman" w:hAnsi="Times New Roman"/>
          <w:sz w:val="24"/>
          <w:szCs w:val="24"/>
          <w:lang w:val="hu-HU"/>
        </w:rPr>
        <w:t xml:space="preserve"> valamint közbeszer</w:t>
      </w:r>
      <w:r w:rsidR="00870E16" w:rsidRPr="00E90CF8">
        <w:rPr>
          <w:rFonts w:ascii="Times New Roman" w:hAnsi="Times New Roman"/>
          <w:sz w:val="24"/>
          <w:szCs w:val="24"/>
          <w:lang w:val="hu-HU"/>
        </w:rPr>
        <w:t xml:space="preserve">zési dokumentáció </w:t>
      </w:r>
      <w:r w:rsidRPr="00E90CF8">
        <w:rPr>
          <w:rFonts w:ascii="Times New Roman" w:hAnsi="Times New Roman"/>
          <w:sz w:val="24"/>
          <w:szCs w:val="24"/>
          <w:lang w:val="hu-HU"/>
        </w:rPr>
        <w:t>tartalmát</w:t>
      </w:r>
      <w:r w:rsidR="00146C18">
        <w:rPr>
          <w:rFonts w:ascii="Times New Roman" w:hAnsi="Times New Roman"/>
          <w:sz w:val="24"/>
          <w:szCs w:val="24"/>
          <w:lang w:val="hu-HU"/>
        </w:rPr>
        <w:t>.</w:t>
      </w:r>
    </w:p>
    <w:p w14:paraId="6F6F41B8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1A391C6B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Megbízott kötelessége a közbeszerzésekhez szükséges </w:t>
      </w:r>
      <w:r w:rsidR="00E2179C">
        <w:rPr>
          <w:rFonts w:ascii="Times New Roman" w:hAnsi="Times New Roman"/>
          <w:sz w:val="24"/>
          <w:szCs w:val="24"/>
          <w:lang w:val="hu-HU"/>
        </w:rPr>
        <w:t>közbesz</w:t>
      </w:r>
      <w:r w:rsidR="00E90CF8">
        <w:rPr>
          <w:rFonts w:ascii="Times New Roman" w:hAnsi="Times New Roman"/>
          <w:sz w:val="24"/>
          <w:szCs w:val="24"/>
          <w:lang w:val="hu-HU"/>
        </w:rPr>
        <w:t>erz</w:t>
      </w:r>
      <w:r w:rsidR="00E2179C">
        <w:rPr>
          <w:rFonts w:ascii="Times New Roman" w:hAnsi="Times New Roman"/>
          <w:sz w:val="24"/>
          <w:szCs w:val="24"/>
          <w:lang w:val="hu-HU"/>
        </w:rPr>
        <w:t xml:space="preserve">ési 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dokumentációk biztosítása </w:t>
      </w:r>
      <w:r w:rsidR="00827E15" w:rsidRPr="005C4731">
        <w:rPr>
          <w:rFonts w:ascii="Times New Roman" w:hAnsi="Times New Roman"/>
          <w:sz w:val="24"/>
          <w:szCs w:val="24"/>
          <w:lang w:val="hu-HU"/>
        </w:rPr>
        <w:t xml:space="preserve">elektronikusan </w:t>
      </w:r>
      <w:r w:rsidR="00E0141A" w:rsidRPr="005C4731">
        <w:rPr>
          <w:rFonts w:ascii="Times New Roman" w:hAnsi="Times New Roman"/>
          <w:sz w:val="24"/>
          <w:szCs w:val="24"/>
          <w:lang w:val="hu-HU"/>
        </w:rPr>
        <w:t>ajánlattevők részére</w:t>
      </w:r>
      <w:r w:rsidR="005C4731">
        <w:rPr>
          <w:rFonts w:ascii="Times New Roman" w:hAnsi="Times New Roman"/>
          <w:sz w:val="24"/>
          <w:szCs w:val="24"/>
          <w:lang w:val="hu-HU"/>
        </w:rPr>
        <w:t xml:space="preserve"> az EKR rendszeren</w:t>
      </w:r>
      <w:r w:rsidR="00E0141A" w:rsidRPr="005C4731">
        <w:rPr>
          <w:rFonts w:ascii="Times New Roman" w:hAnsi="Times New Roman"/>
          <w:sz w:val="24"/>
          <w:szCs w:val="24"/>
          <w:lang w:val="hu-HU"/>
        </w:rPr>
        <w:t>.</w:t>
      </w:r>
    </w:p>
    <w:p w14:paraId="1C03EFFE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E1AA2D0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A Megbízott biztosítja az ajánlattevők részére az ajánlatkéréssel kapcsolatosan felmerülő közbeszerzési törvényt érintő, közbeszerzési és jogi kérdésekre a kiegészítő tájékoztatást. A műszaki tartalmú kérdések esetén Megbízó kötelessége a </w:t>
      </w:r>
      <w:r w:rsidR="007E1D50" w:rsidRPr="005C4731">
        <w:rPr>
          <w:rFonts w:ascii="Times New Roman" w:hAnsi="Times New Roman"/>
          <w:sz w:val="24"/>
          <w:szCs w:val="24"/>
          <w:lang w:val="hu-HU"/>
        </w:rPr>
        <w:t xml:space="preserve">felmerült kérdések tisztázása kompetens szakértő </w:t>
      </w:r>
      <w:r w:rsidRPr="005C4731">
        <w:rPr>
          <w:rFonts w:ascii="Times New Roman" w:hAnsi="Times New Roman"/>
          <w:sz w:val="24"/>
          <w:szCs w:val="24"/>
          <w:lang w:val="hu-HU"/>
        </w:rPr>
        <w:t>bevonásával. A műszaki kérdésekre a választ a Megbízó szolgáltatja, Megbízott azt csak törvényességi szempontból tekinti át. Megbízott a közbeszerzési és jogi természetű kérdésekre készített válaszokat jó</w:t>
      </w:r>
      <w:r w:rsidR="00F04E88">
        <w:rPr>
          <w:rFonts w:ascii="Times New Roman" w:hAnsi="Times New Roman"/>
          <w:sz w:val="24"/>
          <w:szCs w:val="24"/>
          <w:lang w:val="hu-HU"/>
        </w:rPr>
        <w:t xml:space="preserve">váhagyásra megküldi Megbízónak. </w:t>
      </w:r>
      <w:r w:rsidR="007E1D50" w:rsidRPr="005C4731">
        <w:rPr>
          <w:rFonts w:ascii="Times New Roman" w:hAnsi="Times New Roman"/>
          <w:sz w:val="24"/>
          <w:szCs w:val="24"/>
          <w:lang w:val="hu-HU"/>
        </w:rPr>
        <w:t>A kiegészítő tájékoztatásokat</w:t>
      </w:r>
      <w:r w:rsidR="00055F73" w:rsidRPr="005C4731">
        <w:rPr>
          <w:rFonts w:ascii="Times New Roman" w:hAnsi="Times New Roman"/>
          <w:sz w:val="24"/>
          <w:szCs w:val="24"/>
          <w:lang w:val="hu-HU"/>
        </w:rPr>
        <w:t xml:space="preserve"> minden esetben Megbízott küldi meg ajánlatte</w:t>
      </w:r>
      <w:r w:rsidR="007E1D50" w:rsidRPr="005C4731">
        <w:rPr>
          <w:rFonts w:ascii="Times New Roman" w:hAnsi="Times New Roman"/>
          <w:sz w:val="24"/>
          <w:szCs w:val="24"/>
          <w:lang w:val="hu-HU"/>
        </w:rPr>
        <w:t>vők részére</w:t>
      </w:r>
      <w:r w:rsidR="00055F73" w:rsidRPr="005C4731">
        <w:rPr>
          <w:rFonts w:ascii="Times New Roman" w:hAnsi="Times New Roman"/>
          <w:sz w:val="24"/>
          <w:szCs w:val="24"/>
          <w:lang w:val="hu-HU"/>
        </w:rPr>
        <w:t>, azokat is</w:t>
      </w:r>
      <w:r w:rsidR="007E1D50" w:rsidRPr="005C4731">
        <w:rPr>
          <w:rFonts w:ascii="Times New Roman" w:hAnsi="Times New Roman"/>
          <w:sz w:val="24"/>
          <w:szCs w:val="24"/>
          <w:lang w:val="hu-HU"/>
        </w:rPr>
        <w:t>, amelyekre a választervezetet a Megbízó állította egyébként össze.</w:t>
      </w:r>
    </w:p>
    <w:p w14:paraId="3EE4E09A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6D894205" w14:textId="0DFE53EF" w:rsidR="00B7379D" w:rsidRPr="005C4731" w:rsidRDefault="0099054E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Az EKR rendszer automatikusan gondoskodik a </w:t>
      </w:r>
      <w:r w:rsidR="00E2179C">
        <w:rPr>
          <w:rFonts w:ascii="Times New Roman" w:hAnsi="Times New Roman"/>
          <w:sz w:val="24"/>
          <w:szCs w:val="24"/>
          <w:lang w:val="hu-HU"/>
        </w:rPr>
        <w:t>tenderbontásról, a bontási jegyzőkönyvet Megbízott küldi meg ajánlattevők részére</w:t>
      </w:r>
      <w:r w:rsidR="00E90CF8">
        <w:rPr>
          <w:rFonts w:ascii="Times New Roman" w:hAnsi="Times New Roman"/>
          <w:sz w:val="24"/>
          <w:szCs w:val="24"/>
          <w:lang w:val="hu-HU"/>
        </w:rPr>
        <w:t xml:space="preserve"> az EKR felületen</w:t>
      </w:r>
      <w:r w:rsidR="00E2179C">
        <w:rPr>
          <w:rFonts w:ascii="Times New Roman" w:hAnsi="Times New Roman"/>
          <w:sz w:val="24"/>
          <w:szCs w:val="24"/>
          <w:lang w:val="hu-HU"/>
        </w:rPr>
        <w:t xml:space="preserve">. </w:t>
      </w:r>
      <w:r w:rsidR="00F04E88">
        <w:rPr>
          <w:rFonts w:ascii="Times New Roman" w:hAnsi="Times New Roman"/>
          <w:sz w:val="24"/>
          <w:szCs w:val="24"/>
          <w:lang w:val="hu-HU"/>
        </w:rPr>
        <w:t xml:space="preserve"> A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z ajánlatok 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elbírálása </w:t>
      </w:r>
      <w:r w:rsidR="00E2179C">
        <w:rPr>
          <w:rFonts w:ascii="Times New Roman" w:hAnsi="Times New Roman"/>
          <w:sz w:val="24"/>
          <w:szCs w:val="24"/>
          <w:lang w:val="hu-HU"/>
        </w:rPr>
        <w:t xml:space="preserve">és értékelése 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során a Megbízott </w:t>
      </w:r>
      <w:r w:rsidR="00F04E88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013A55">
        <w:rPr>
          <w:rFonts w:ascii="Times New Roman" w:hAnsi="Times New Roman"/>
          <w:sz w:val="24"/>
          <w:szCs w:val="24"/>
          <w:lang w:val="hu-HU"/>
        </w:rPr>
        <w:t>bírálóbizottság üléseiről</w:t>
      </w:r>
      <w:r w:rsidR="00F04E8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>jegyzőköny</w:t>
      </w:r>
      <w:r w:rsidR="00F04E88">
        <w:rPr>
          <w:rFonts w:ascii="Times New Roman" w:hAnsi="Times New Roman"/>
          <w:sz w:val="24"/>
          <w:szCs w:val="24"/>
          <w:lang w:val="hu-HU"/>
        </w:rPr>
        <w:t xml:space="preserve">vet és jelenléti ívet készít, és 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>az ajánlatokat ellenőrzi abból a szempontból, hogy azok megfelelnek-e a Kbt</w:t>
      </w:r>
      <w:r w:rsidR="007E1D50" w:rsidRPr="005C4731">
        <w:rPr>
          <w:rFonts w:ascii="Times New Roman" w:hAnsi="Times New Roman"/>
          <w:sz w:val="24"/>
          <w:szCs w:val="24"/>
          <w:lang w:val="hu-HU"/>
        </w:rPr>
        <w:t>.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>-</w:t>
      </w:r>
      <w:proofErr w:type="spellStart"/>
      <w:r w:rsidR="00B7379D" w:rsidRPr="005C4731">
        <w:rPr>
          <w:rFonts w:ascii="Times New Roman" w:hAnsi="Times New Roman"/>
          <w:sz w:val="24"/>
          <w:szCs w:val="24"/>
          <w:lang w:val="hu-HU"/>
        </w:rPr>
        <w:t>nek</w:t>
      </w:r>
      <w:proofErr w:type="spellEnd"/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, az </w:t>
      </w:r>
      <w:r w:rsidR="00F04E88">
        <w:rPr>
          <w:rFonts w:ascii="Times New Roman" w:hAnsi="Times New Roman"/>
          <w:sz w:val="24"/>
          <w:szCs w:val="24"/>
          <w:lang w:val="hu-HU"/>
        </w:rPr>
        <w:t xml:space="preserve">eljárást megindító 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>felhívá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s és </w:t>
      </w:r>
      <w:r w:rsidR="0029238E">
        <w:rPr>
          <w:rFonts w:ascii="Times New Roman" w:hAnsi="Times New Roman"/>
          <w:sz w:val="24"/>
          <w:szCs w:val="24"/>
          <w:lang w:val="hu-HU"/>
        </w:rPr>
        <w:t>a közbeszer</w:t>
      </w:r>
      <w:r w:rsidR="00F04E88">
        <w:rPr>
          <w:rFonts w:ascii="Times New Roman" w:hAnsi="Times New Roman"/>
          <w:sz w:val="24"/>
          <w:szCs w:val="24"/>
          <w:lang w:val="hu-HU"/>
        </w:rPr>
        <w:t>zési dokumentáció előírásainak, és vizsgálja a kizáró okok fenn nem állását.</w:t>
      </w:r>
    </w:p>
    <w:p w14:paraId="45B69DFF" w14:textId="77777777" w:rsidR="00B50831" w:rsidRPr="005C4731" w:rsidRDefault="00B50831" w:rsidP="00400FD3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p w14:paraId="09D813EF" w14:textId="519C1874" w:rsidR="00B50831" w:rsidRPr="005C4731" w:rsidRDefault="00B50831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Megbízott az ajánlatok hiánypótlási felhívásait, </w:t>
      </w:r>
      <w:r w:rsidR="00871B4A">
        <w:rPr>
          <w:rFonts w:ascii="Times New Roman" w:hAnsi="Times New Roman"/>
          <w:sz w:val="24"/>
          <w:szCs w:val="24"/>
          <w:lang w:val="hu-HU"/>
        </w:rPr>
        <w:t xml:space="preserve">a </w:t>
      </w:r>
      <w:proofErr w:type="spellStart"/>
      <w:r w:rsidRPr="005C4731">
        <w:rPr>
          <w:rFonts w:ascii="Times New Roman" w:hAnsi="Times New Roman"/>
          <w:sz w:val="24"/>
          <w:szCs w:val="24"/>
          <w:lang w:val="hu-HU"/>
        </w:rPr>
        <w:t>Kbt</w:t>
      </w:r>
      <w:proofErr w:type="spellEnd"/>
      <w:r w:rsidRPr="005C4731">
        <w:rPr>
          <w:rFonts w:ascii="Times New Roman" w:hAnsi="Times New Roman"/>
          <w:sz w:val="24"/>
          <w:szCs w:val="24"/>
          <w:lang w:val="hu-HU"/>
        </w:rPr>
        <w:t xml:space="preserve"> 69.§ (4) bekezdése szerinti felhívást</w:t>
      </w:r>
      <w:r w:rsidR="00E90CF8">
        <w:rPr>
          <w:rFonts w:ascii="Times New Roman" w:hAnsi="Times New Roman"/>
          <w:sz w:val="24"/>
          <w:szCs w:val="24"/>
          <w:lang w:val="hu-HU"/>
        </w:rPr>
        <w:t xml:space="preserve"> (amennyiben releváns)</w:t>
      </w:r>
      <w:r w:rsidR="005C4731"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5C4731">
        <w:rPr>
          <w:rFonts w:ascii="Times New Roman" w:hAnsi="Times New Roman"/>
          <w:sz w:val="24"/>
          <w:szCs w:val="24"/>
          <w:lang w:val="hu-HU"/>
        </w:rPr>
        <w:t>annak hiánypótlási felhívását</w:t>
      </w:r>
      <w:r w:rsidR="00871B4A">
        <w:rPr>
          <w:rFonts w:ascii="Times New Roman" w:hAnsi="Times New Roman"/>
          <w:sz w:val="24"/>
          <w:szCs w:val="24"/>
          <w:lang w:val="hu-HU"/>
        </w:rPr>
        <w:t>,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a felvilágosítás kéréseket és </w:t>
      </w:r>
      <w:r w:rsidR="0029238E">
        <w:rPr>
          <w:rFonts w:ascii="Times New Roman" w:hAnsi="Times New Roman"/>
          <w:sz w:val="24"/>
          <w:szCs w:val="24"/>
          <w:lang w:val="hu-HU"/>
        </w:rPr>
        <w:t xml:space="preserve">az esetleges </w:t>
      </w:r>
      <w:proofErr w:type="spellStart"/>
      <w:r w:rsidRPr="005C4731">
        <w:rPr>
          <w:rFonts w:ascii="Times New Roman" w:hAnsi="Times New Roman"/>
          <w:sz w:val="24"/>
          <w:szCs w:val="24"/>
          <w:lang w:val="hu-HU"/>
        </w:rPr>
        <w:t>árindokolás</w:t>
      </w:r>
      <w:proofErr w:type="spellEnd"/>
      <w:r w:rsidR="00146C1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13A55">
        <w:rPr>
          <w:rFonts w:ascii="Times New Roman" w:hAnsi="Times New Roman"/>
          <w:sz w:val="24"/>
          <w:szCs w:val="24"/>
          <w:lang w:val="hu-HU"/>
        </w:rPr>
        <w:t xml:space="preserve">kéréseket </w:t>
      </w:r>
      <w:r w:rsidR="00013A55" w:rsidRPr="005C4731">
        <w:rPr>
          <w:rFonts w:ascii="Times New Roman" w:hAnsi="Times New Roman"/>
          <w:sz w:val="24"/>
          <w:szCs w:val="24"/>
          <w:lang w:val="hu-HU"/>
        </w:rPr>
        <w:t>elkészíti</w:t>
      </w:r>
      <w:r w:rsidR="00871B4A">
        <w:rPr>
          <w:rFonts w:ascii="Times New Roman" w:hAnsi="Times New Roman"/>
          <w:sz w:val="24"/>
          <w:szCs w:val="24"/>
          <w:lang w:val="hu-HU"/>
        </w:rPr>
        <w:t>,</w:t>
      </w:r>
      <w:r w:rsidR="00E90CF8">
        <w:rPr>
          <w:rFonts w:ascii="Times New Roman" w:hAnsi="Times New Roman"/>
          <w:sz w:val="24"/>
          <w:szCs w:val="24"/>
          <w:lang w:val="hu-HU"/>
        </w:rPr>
        <w:t xml:space="preserve"> valamint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Megbízó jóváhagyását követően megküldi </w:t>
      </w:r>
      <w:r w:rsidR="0099054E" w:rsidRPr="005C4731">
        <w:rPr>
          <w:rFonts w:ascii="Times New Roman" w:hAnsi="Times New Roman"/>
          <w:sz w:val="24"/>
          <w:szCs w:val="24"/>
          <w:lang w:val="hu-HU"/>
        </w:rPr>
        <w:t xml:space="preserve">az EKR rendszeren 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ajánlattevőknek. </w:t>
      </w:r>
    </w:p>
    <w:p w14:paraId="41817890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1EFB03C2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A Megbízott </w:t>
      </w:r>
      <w:r w:rsidR="00F04E88">
        <w:rPr>
          <w:rFonts w:ascii="Times New Roman" w:hAnsi="Times New Roman"/>
          <w:sz w:val="24"/>
          <w:szCs w:val="24"/>
          <w:lang w:val="hu-HU"/>
        </w:rPr>
        <w:t xml:space="preserve">a </w:t>
      </w:r>
      <w:r w:rsidRPr="005C4731">
        <w:rPr>
          <w:rFonts w:ascii="Times New Roman" w:hAnsi="Times New Roman"/>
          <w:sz w:val="24"/>
          <w:szCs w:val="24"/>
          <w:lang w:val="hu-HU"/>
        </w:rPr>
        <w:t>benyújtott ajánlatokat</w:t>
      </w:r>
      <w:r w:rsidR="00F04E88">
        <w:rPr>
          <w:rFonts w:ascii="Times New Roman" w:hAnsi="Times New Roman"/>
          <w:sz w:val="24"/>
          <w:szCs w:val="24"/>
          <w:lang w:val="hu-HU"/>
        </w:rPr>
        <w:t xml:space="preserve">, hiánypótlásokat, felvilágosításokat vagy </w:t>
      </w:r>
      <w:r w:rsidR="0029238E">
        <w:rPr>
          <w:rFonts w:ascii="Times New Roman" w:hAnsi="Times New Roman"/>
          <w:sz w:val="24"/>
          <w:szCs w:val="24"/>
          <w:lang w:val="hu-HU"/>
        </w:rPr>
        <w:t xml:space="preserve">esetleges </w:t>
      </w:r>
      <w:proofErr w:type="spellStart"/>
      <w:r w:rsidR="00F04E88">
        <w:rPr>
          <w:rFonts w:ascii="Times New Roman" w:hAnsi="Times New Roman"/>
          <w:sz w:val="24"/>
          <w:szCs w:val="24"/>
          <w:lang w:val="hu-HU"/>
        </w:rPr>
        <w:t>árindokolásokat</w:t>
      </w:r>
      <w:proofErr w:type="spellEnd"/>
      <w:r w:rsidR="00F04E88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C4731">
        <w:rPr>
          <w:rFonts w:ascii="Times New Roman" w:hAnsi="Times New Roman"/>
          <w:sz w:val="24"/>
          <w:szCs w:val="24"/>
          <w:lang w:val="hu-HU"/>
        </w:rPr>
        <w:t>értékeli, szakvéleményt és döntés előkészítő java</w:t>
      </w:r>
      <w:r w:rsidR="00F04E88">
        <w:rPr>
          <w:rFonts w:ascii="Times New Roman" w:hAnsi="Times New Roman"/>
          <w:sz w:val="24"/>
          <w:szCs w:val="24"/>
          <w:lang w:val="hu-HU"/>
        </w:rPr>
        <w:t>slatot készít a Megbízó bí</w:t>
      </w:r>
      <w:r w:rsidR="00952750" w:rsidRPr="005C4731">
        <w:rPr>
          <w:rFonts w:ascii="Times New Roman" w:hAnsi="Times New Roman"/>
          <w:sz w:val="24"/>
          <w:szCs w:val="24"/>
          <w:lang w:val="hu-HU"/>
        </w:rPr>
        <w:t>rálóbi</w:t>
      </w:r>
      <w:r w:rsidRPr="005C4731">
        <w:rPr>
          <w:rFonts w:ascii="Times New Roman" w:hAnsi="Times New Roman"/>
          <w:sz w:val="24"/>
          <w:szCs w:val="24"/>
          <w:lang w:val="hu-HU"/>
        </w:rPr>
        <w:t>zottsága</w:t>
      </w:r>
      <w:r w:rsidR="005B1A2F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90CF8">
        <w:rPr>
          <w:rFonts w:ascii="Times New Roman" w:hAnsi="Times New Roman"/>
          <w:sz w:val="24"/>
          <w:szCs w:val="24"/>
          <w:lang w:val="hu-HU"/>
        </w:rPr>
        <w:t>(BB)</w:t>
      </w:r>
      <w:r w:rsidR="005B1A2F">
        <w:rPr>
          <w:rFonts w:ascii="Times New Roman" w:hAnsi="Times New Roman"/>
          <w:sz w:val="24"/>
          <w:szCs w:val="24"/>
          <w:lang w:val="hu-HU"/>
        </w:rPr>
        <w:t xml:space="preserve"> részére</w:t>
      </w:r>
      <w:r w:rsidR="00280770">
        <w:rPr>
          <w:rFonts w:ascii="Times New Roman" w:hAnsi="Times New Roman"/>
          <w:sz w:val="24"/>
          <w:szCs w:val="24"/>
          <w:lang w:val="hu-HU"/>
        </w:rPr>
        <w:t>,</w:t>
      </w:r>
      <w:r w:rsidR="005B1A2F">
        <w:rPr>
          <w:rFonts w:ascii="Times New Roman" w:hAnsi="Times New Roman"/>
          <w:sz w:val="24"/>
          <w:szCs w:val="24"/>
          <w:lang w:val="hu-HU"/>
        </w:rPr>
        <w:t xml:space="preserve"> melyet a</w:t>
      </w:r>
      <w:r w:rsidR="00F04E8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B1A2F">
        <w:rPr>
          <w:rFonts w:ascii="Times New Roman" w:hAnsi="Times New Roman"/>
          <w:sz w:val="24"/>
          <w:szCs w:val="24"/>
          <w:lang w:val="hu-HU"/>
        </w:rPr>
        <w:t>bí</w:t>
      </w:r>
      <w:r w:rsidR="005B1A2F" w:rsidRPr="005C4731">
        <w:rPr>
          <w:rFonts w:ascii="Times New Roman" w:hAnsi="Times New Roman"/>
          <w:sz w:val="24"/>
          <w:szCs w:val="24"/>
          <w:lang w:val="hu-HU"/>
        </w:rPr>
        <w:t>rálóbi</w:t>
      </w:r>
      <w:r w:rsidR="005B1A2F">
        <w:rPr>
          <w:rFonts w:ascii="Times New Roman" w:hAnsi="Times New Roman"/>
          <w:sz w:val="24"/>
          <w:szCs w:val="24"/>
          <w:lang w:val="hu-HU"/>
        </w:rPr>
        <w:t xml:space="preserve">zottság </w:t>
      </w:r>
      <w:r w:rsidR="00F04E88">
        <w:rPr>
          <w:rFonts w:ascii="Times New Roman" w:hAnsi="Times New Roman"/>
          <w:sz w:val="24"/>
          <w:szCs w:val="24"/>
          <w:lang w:val="hu-HU"/>
        </w:rPr>
        <w:t>egyetértése esetén jóváhagyásra döntéshozó részére beterjeszt.</w:t>
      </w:r>
    </w:p>
    <w:p w14:paraId="1ECBDBFB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0DC2EFFF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A</w:t>
      </w:r>
      <w:r w:rsidR="0008185D" w:rsidRPr="005C4731">
        <w:rPr>
          <w:rFonts w:ascii="Times New Roman" w:hAnsi="Times New Roman"/>
          <w:sz w:val="24"/>
          <w:szCs w:val="24"/>
          <w:lang w:val="hu-HU"/>
        </w:rPr>
        <w:t xml:space="preserve"> Megbízott elkészíti az </w:t>
      </w:r>
      <w:proofErr w:type="spellStart"/>
      <w:r w:rsidR="00F04E88" w:rsidRPr="00E90CF8">
        <w:rPr>
          <w:rFonts w:ascii="Times New Roman" w:hAnsi="Times New Roman"/>
          <w:i/>
          <w:sz w:val="24"/>
          <w:szCs w:val="24"/>
          <w:lang w:val="hu-HU"/>
        </w:rPr>
        <w:t>Ö</w:t>
      </w:r>
      <w:r w:rsidRPr="00E90CF8">
        <w:rPr>
          <w:rFonts w:ascii="Times New Roman" w:hAnsi="Times New Roman"/>
          <w:i/>
          <w:sz w:val="24"/>
          <w:szCs w:val="24"/>
          <w:lang w:val="hu-HU"/>
        </w:rPr>
        <w:t>sszegezést</w:t>
      </w:r>
      <w:proofErr w:type="spellEnd"/>
      <w:r w:rsidR="0029238E" w:rsidRPr="00E90CF8">
        <w:rPr>
          <w:rFonts w:ascii="Times New Roman" w:hAnsi="Times New Roman"/>
          <w:i/>
          <w:sz w:val="24"/>
          <w:szCs w:val="24"/>
          <w:lang w:val="hu-HU"/>
        </w:rPr>
        <w:t xml:space="preserve"> az ajánlatok elbírálásáról</w:t>
      </w:r>
      <w:r w:rsidR="0029238E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99054E" w:rsidRPr="005C4731">
        <w:rPr>
          <w:rFonts w:ascii="Times New Roman" w:hAnsi="Times New Roman"/>
          <w:sz w:val="24"/>
          <w:szCs w:val="24"/>
          <w:lang w:val="hu-HU"/>
        </w:rPr>
        <w:t xml:space="preserve">vonatkozó jogszabályokban </w:t>
      </w:r>
      <w:r w:rsidRPr="005C4731">
        <w:rPr>
          <w:rFonts w:ascii="Times New Roman" w:hAnsi="Times New Roman"/>
          <w:sz w:val="24"/>
          <w:szCs w:val="24"/>
          <w:lang w:val="hu-HU"/>
        </w:rPr>
        <w:t>előírt követelményeknek megfelelő formában</w:t>
      </w:r>
      <w:r w:rsidR="0099054E" w:rsidRPr="005C4731">
        <w:rPr>
          <w:rFonts w:ascii="Times New Roman" w:hAnsi="Times New Roman"/>
          <w:sz w:val="24"/>
          <w:szCs w:val="24"/>
          <w:lang w:val="hu-HU"/>
        </w:rPr>
        <w:t>.</w:t>
      </w:r>
    </w:p>
    <w:p w14:paraId="0A7DCBE0" w14:textId="77777777" w:rsidR="0099054E" w:rsidRPr="005C4731" w:rsidRDefault="0099054E" w:rsidP="00400FD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170319BC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A Megbízott az ajánlattev</w:t>
      </w:r>
      <w:r w:rsidR="0008185D" w:rsidRPr="005C4731">
        <w:rPr>
          <w:rFonts w:ascii="Times New Roman" w:hAnsi="Times New Roman"/>
          <w:sz w:val="24"/>
          <w:szCs w:val="24"/>
          <w:lang w:val="hu-HU"/>
        </w:rPr>
        <w:t>ők számára megküldi az</w:t>
      </w:r>
      <w:r w:rsid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9054E" w:rsidRPr="005C4731">
        <w:rPr>
          <w:rFonts w:ascii="Times New Roman" w:hAnsi="Times New Roman"/>
          <w:sz w:val="24"/>
          <w:szCs w:val="24"/>
          <w:lang w:val="hu-HU"/>
        </w:rPr>
        <w:t xml:space="preserve">EKR rendszeren az </w:t>
      </w:r>
      <w:r w:rsidR="00F04E88" w:rsidRPr="00E90CF8">
        <w:rPr>
          <w:rFonts w:ascii="Times New Roman" w:hAnsi="Times New Roman"/>
          <w:i/>
          <w:sz w:val="24"/>
          <w:szCs w:val="24"/>
          <w:lang w:val="hu-HU"/>
        </w:rPr>
        <w:t>Ö</w:t>
      </w:r>
      <w:r w:rsidRPr="00E90CF8">
        <w:rPr>
          <w:rFonts w:ascii="Times New Roman" w:hAnsi="Times New Roman"/>
          <w:i/>
          <w:sz w:val="24"/>
          <w:szCs w:val="24"/>
          <w:lang w:val="hu-HU"/>
        </w:rPr>
        <w:t>sszegzést</w:t>
      </w:r>
      <w:r w:rsidR="00F04E88" w:rsidRPr="00E90CF8">
        <w:rPr>
          <w:rFonts w:ascii="Times New Roman" w:hAnsi="Times New Roman"/>
          <w:i/>
          <w:sz w:val="24"/>
          <w:szCs w:val="24"/>
          <w:lang w:val="hu-HU"/>
        </w:rPr>
        <w:t xml:space="preserve"> az ajánlatok elbírálásáról</w:t>
      </w:r>
      <w:r w:rsidRPr="005C4731">
        <w:rPr>
          <w:rFonts w:ascii="Times New Roman" w:hAnsi="Times New Roman"/>
          <w:sz w:val="24"/>
          <w:szCs w:val="24"/>
          <w:lang w:val="hu-HU"/>
        </w:rPr>
        <w:t>.</w:t>
      </w:r>
    </w:p>
    <w:p w14:paraId="6CFEEE1A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0B014D1D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A Megbízott a jogszabály szerinti határidők megtartásával Megbízó nevében előkészíti a szer</w:t>
      </w:r>
      <w:r w:rsidR="0029238E">
        <w:rPr>
          <w:rFonts w:ascii="Times New Roman" w:hAnsi="Times New Roman"/>
          <w:sz w:val="24"/>
          <w:szCs w:val="24"/>
          <w:lang w:val="hu-HU"/>
        </w:rPr>
        <w:t>ződést a nyertes ajánlattevővel és aláírás céljából beterjeszti.</w:t>
      </w:r>
    </w:p>
    <w:p w14:paraId="4BF81A24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080FB14C" w14:textId="77777777" w:rsidR="00B7379D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A Megbízott tájékoztatót tesz közzé az eljárás </w:t>
      </w:r>
      <w:r w:rsidR="00F04E88">
        <w:rPr>
          <w:rFonts w:ascii="Times New Roman" w:hAnsi="Times New Roman"/>
          <w:sz w:val="24"/>
          <w:szCs w:val="24"/>
          <w:lang w:val="hu-HU"/>
        </w:rPr>
        <w:t>eredményéről a hivatalos lapban</w:t>
      </w:r>
      <w:r w:rsidR="0029238E">
        <w:rPr>
          <w:rFonts w:ascii="Times New Roman" w:hAnsi="Times New Roman"/>
          <w:sz w:val="24"/>
          <w:szCs w:val="24"/>
          <w:lang w:val="hu-HU"/>
        </w:rPr>
        <w:t xml:space="preserve"> a szerződéskötést követően</w:t>
      </w:r>
      <w:r w:rsidR="00F04E88">
        <w:rPr>
          <w:rFonts w:ascii="Times New Roman" w:hAnsi="Times New Roman"/>
          <w:sz w:val="24"/>
          <w:szCs w:val="24"/>
          <w:lang w:val="hu-HU"/>
        </w:rPr>
        <w:t>.</w:t>
      </w:r>
    </w:p>
    <w:p w14:paraId="5D115865" w14:textId="77777777" w:rsidR="00F04E88" w:rsidRDefault="00F04E88" w:rsidP="00400FD3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p w14:paraId="7D7905D6" w14:textId="77777777" w:rsidR="00F04E88" w:rsidRPr="005C4731" w:rsidRDefault="00F04E88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Megbízott eleget tesz az EKR felületen és a CORE adatbázisban az adat és iratszolgáltatási kötelezettségnek, a nyertes ajánlattevővel kötött szerződés teljesítése után   a foly</w:t>
      </w:r>
      <w:r w:rsidR="00280770">
        <w:rPr>
          <w:rFonts w:ascii="Times New Roman" w:hAnsi="Times New Roman"/>
          <w:sz w:val="24"/>
          <w:szCs w:val="24"/>
          <w:lang w:val="hu-HU"/>
        </w:rPr>
        <w:t>a</w:t>
      </w:r>
      <w:r>
        <w:rPr>
          <w:rFonts w:ascii="Times New Roman" w:hAnsi="Times New Roman"/>
          <w:sz w:val="24"/>
          <w:szCs w:val="24"/>
          <w:lang w:val="hu-HU"/>
        </w:rPr>
        <w:t xml:space="preserve">matot a szerződés teljesítéséről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szoló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adatrögzítéssel befejezi</w:t>
      </w:r>
      <w:r w:rsidR="00FC477C">
        <w:rPr>
          <w:rFonts w:ascii="Times New Roman" w:hAnsi="Times New Roman"/>
          <w:sz w:val="24"/>
          <w:szCs w:val="24"/>
          <w:lang w:val="hu-HU"/>
        </w:rPr>
        <w:t xml:space="preserve">, nem szerződésszerű teljesítés esetén a KH részére ennek tényét Megbízó meghatalmazásából bejelenti és az azzal kapcsolatos feladatokat </w:t>
      </w:r>
      <w:proofErr w:type="spellStart"/>
      <w:r w:rsidR="00FC477C">
        <w:rPr>
          <w:rFonts w:ascii="Times New Roman" w:hAnsi="Times New Roman"/>
          <w:sz w:val="24"/>
          <w:szCs w:val="24"/>
          <w:lang w:val="hu-HU"/>
        </w:rPr>
        <w:t>ellája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.  </w:t>
      </w:r>
    </w:p>
    <w:p w14:paraId="26E1D935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1568079" w14:textId="07309957" w:rsidR="005E158F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A Megbízott a Közbeszerzési Döntőbizottság előtt közreműködik a </w:t>
      </w:r>
      <w:proofErr w:type="spellStart"/>
      <w:r w:rsidRPr="005C4731">
        <w:rPr>
          <w:rFonts w:ascii="Times New Roman" w:hAnsi="Times New Roman"/>
          <w:sz w:val="24"/>
          <w:szCs w:val="24"/>
          <w:lang w:val="hu-HU"/>
        </w:rPr>
        <w:t>tárgybeli</w:t>
      </w:r>
      <w:proofErr w:type="spellEnd"/>
      <w:r w:rsidRPr="005C4731">
        <w:rPr>
          <w:rFonts w:ascii="Times New Roman" w:hAnsi="Times New Roman"/>
          <w:sz w:val="24"/>
          <w:szCs w:val="24"/>
          <w:lang w:val="hu-HU"/>
        </w:rPr>
        <w:t xml:space="preserve"> közbeszerzésekkel kapcsolatos jogorvoslati eljárásban. Megbízónak joga van a jogorvoslati </w:t>
      </w:r>
      <w:proofErr w:type="spellStart"/>
      <w:r w:rsidRPr="005C4731">
        <w:rPr>
          <w:rFonts w:ascii="Times New Roman" w:hAnsi="Times New Roman"/>
          <w:sz w:val="24"/>
          <w:szCs w:val="24"/>
          <w:lang w:val="hu-HU"/>
        </w:rPr>
        <w:t>eljárásbeli</w:t>
      </w:r>
      <w:proofErr w:type="spellEnd"/>
      <w:r w:rsidRPr="005C4731">
        <w:rPr>
          <w:rFonts w:ascii="Times New Roman" w:hAnsi="Times New Roman"/>
          <w:sz w:val="24"/>
          <w:szCs w:val="24"/>
          <w:lang w:val="hu-HU"/>
        </w:rPr>
        <w:t xml:space="preserve"> képviseletre harmadik személyt megbízni</w:t>
      </w:r>
      <w:r w:rsidR="00CF12A8">
        <w:rPr>
          <w:rFonts w:ascii="Times New Roman" w:hAnsi="Times New Roman"/>
          <w:sz w:val="24"/>
          <w:szCs w:val="24"/>
          <w:lang w:val="hu-HU"/>
        </w:rPr>
        <w:t xml:space="preserve"> saját költségére</w:t>
      </w:r>
      <w:r w:rsidRPr="005C4731">
        <w:rPr>
          <w:rFonts w:ascii="Times New Roman" w:hAnsi="Times New Roman"/>
          <w:sz w:val="24"/>
          <w:szCs w:val="24"/>
          <w:lang w:val="hu-HU"/>
        </w:rPr>
        <w:t>, azonban ez nem sértheti Megbízott jogait és kötelezettségeit. Megbízott saját érdekeinek védelmében jogosult maga is</w:t>
      </w:r>
      <w:r w:rsidR="00CF12A8">
        <w:rPr>
          <w:rFonts w:ascii="Times New Roman" w:hAnsi="Times New Roman"/>
          <w:sz w:val="24"/>
          <w:szCs w:val="24"/>
          <w:lang w:val="hu-HU"/>
        </w:rPr>
        <w:t xml:space="preserve"> a saját megbízási díja terhére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önálló jogi képviselő alkalmazására a jogorvoslati eljárásban. Jogorvoslati eljárás esetén az ügyvédi tevékenységre, így –</w:t>
      </w:r>
      <w:r w:rsidR="005B1A2F">
        <w:rPr>
          <w:rFonts w:ascii="Times New Roman" w:hAnsi="Times New Roman"/>
          <w:sz w:val="24"/>
          <w:szCs w:val="24"/>
          <w:lang w:val="hu-HU"/>
        </w:rPr>
        <w:t xml:space="preserve"> Közbeszerzési Döntőbizottság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előtt – Megbízó képviseletére, illetve a szükséges beadványok elkészítésére a Megbízott – a Megbízó előzetes </w:t>
      </w:r>
      <w:r w:rsidR="001369FB">
        <w:rPr>
          <w:rFonts w:ascii="Times New Roman" w:hAnsi="Times New Roman"/>
          <w:sz w:val="24"/>
          <w:szCs w:val="24"/>
          <w:lang w:val="hu-HU"/>
        </w:rPr>
        <w:t xml:space="preserve">írásbeli </w:t>
      </w:r>
      <w:r w:rsidR="00B92409">
        <w:rPr>
          <w:rFonts w:ascii="Times New Roman" w:hAnsi="Times New Roman"/>
          <w:sz w:val="24"/>
          <w:szCs w:val="24"/>
          <w:lang w:val="hu-HU"/>
        </w:rPr>
        <w:t>hozzájárulása</w:t>
      </w:r>
      <w:r w:rsidR="00B92409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C4731">
        <w:rPr>
          <w:rFonts w:ascii="Times New Roman" w:hAnsi="Times New Roman"/>
          <w:sz w:val="24"/>
          <w:szCs w:val="24"/>
          <w:lang w:val="hu-HU"/>
        </w:rPr>
        <w:t>mellett – jogosult ügyvédi irodát igénybe venni.</w:t>
      </w:r>
      <w:r w:rsidR="00CF12A8">
        <w:rPr>
          <w:rFonts w:ascii="Times New Roman" w:hAnsi="Times New Roman"/>
          <w:sz w:val="24"/>
          <w:szCs w:val="24"/>
          <w:lang w:val="hu-HU"/>
        </w:rPr>
        <w:t xml:space="preserve"> Amennyiben Megbízott (</w:t>
      </w:r>
      <w:r w:rsidR="00CF12A8" w:rsidRPr="00CF12A8">
        <w:rPr>
          <w:rFonts w:ascii="Times New Roman" w:hAnsi="Times New Roman"/>
          <w:i/>
          <w:sz w:val="24"/>
          <w:szCs w:val="24"/>
          <w:lang w:val="hu-HU"/>
        </w:rPr>
        <w:t>vagy az általa bevont szakértő)</w:t>
      </w:r>
      <w:r w:rsidR="00CF12A8">
        <w:rPr>
          <w:rFonts w:ascii="Times New Roman" w:hAnsi="Times New Roman"/>
          <w:sz w:val="24"/>
          <w:szCs w:val="24"/>
          <w:lang w:val="hu-HU"/>
        </w:rPr>
        <w:t xml:space="preserve"> látja el Megbízó képviseletét </w:t>
      </w:r>
      <w:r w:rsidR="00F226F6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CF12A8" w:rsidRPr="005C4731">
        <w:rPr>
          <w:rFonts w:ascii="Times New Roman" w:hAnsi="Times New Roman"/>
          <w:sz w:val="24"/>
          <w:szCs w:val="24"/>
          <w:lang w:val="hu-HU"/>
        </w:rPr>
        <w:t>Közbeszerzési Döntőbizottság előtt</w:t>
      </w:r>
      <w:r w:rsidR="00CF12A8">
        <w:rPr>
          <w:rFonts w:ascii="Times New Roman" w:hAnsi="Times New Roman"/>
          <w:sz w:val="24"/>
          <w:szCs w:val="24"/>
          <w:lang w:val="hu-HU"/>
        </w:rPr>
        <w:t xml:space="preserve">, annak díját a megbízási díj tartalmazza. </w:t>
      </w:r>
    </w:p>
    <w:p w14:paraId="2E8B80F8" w14:textId="77777777" w:rsidR="0022758D" w:rsidRPr="005C4731" w:rsidRDefault="0022758D" w:rsidP="00400FD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38DF69DC" w14:textId="5113CFFC" w:rsidR="00B7379D" w:rsidRPr="005C4731" w:rsidRDefault="0008185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megállapodnak, hogy amennyiben a jogorvoslati eljárásban nem Megbízott, illetve az általa igénybe vett</w:t>
      </w:r>
      <w:r w:rsidR="00CD29EC">
        <w:rPr>
          <w:rFonts w:ascii="Times New Roman" w:hAnsi="Times New Roman"/>
          <w:sz w:val="24"/>
          <w:szCs w:val="24"/>
          <w:lang w:val="hu-HU"/>
        </w:rPr>
        <w:t xml:space="preserve"> teljesítési </w:t>
      </w:r>
      <w:r w:rsidR="00013A55">
        <w:rPr>
          <w:rFonts w:ascii="Times New Roman" w:hAnsi="Times New Roman"/>
          <w:sz w:val="24"/>
          <w:szCs w:val="24"/>
          <w:lang w:val="hu-HU"/>
        </w:rPr>
        <w:t xml:space="preserve">segéd </w:t>
      </w:r>
      <w:r w:rsidR="00013A55" w:rsidRPr="005C4731">
        <w:rPr>
          <w:rFonts w:ascii="Times New Roman" w:hAnsi="Times New Roman"/>
          <w:sz w:val="24"/>
          <w:szCs w:val="24"/>
          <w:lang w:val="hu-HU"/>
        </w:rPr>
        <w:t>ügyvédi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iroda képviseli Megbízót, úgy Megbízott felelősséget nem vállal a jogorvoslat során keletkező, esetleges szankciókért.</w:t>
      </w:r>
    </w:p>
    <w:p w14:paraId="6DECE680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3453A494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Amenny</w:t>
      </w:r>
      <w:r w:rsidR="007E1D50" w:rsidRPr="005C4731">
        <w:rPr>
          <w:rFonts w:ascii="Times New Roman" w:hAnsi="Times New Roman"/>
          <w:sz w:val="24"/>
          <w:szCs w:val="24"/>
          <w:lang w:val="hu-HU"/>
        </w:rPr>
        <w:t>iben a közbeszerzési eljárás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ere</w:t>
      </w:r>
      <w:r w:rsidR="007E1D50" w:rsidRPr="005C4731">
        <w:rPr>
          <w:rFonts w:ascii="Times New Roman" w:hAnsi="Times New Roman"/>
          <w:sz w:val="24"/>
          <w:szCs w:val="24"/>
          <w:lang w:val="hu-HU"/>
        </w:rPr>
        <w:t>dményeként létrejött szerződés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módosítása szükségessé válik, a Megbízó jogosult a Megbízott szakvéleményét kikérni a szerződésmódosítással kapcsolatban. Megbízott közreműködik a szerződésmódosítás</w:t>
      </w:r>
      <w:r w:rsidR="00F04E88">
        <w:rPr>
          <w:rFonts w:ascii="Times New Roman" w:hAnsi="Times New Roman"/>
          <w:sz w:val="24"/>
          <w:szCs w:val="24"/>
          <w:lang w:val="hu-HU"/>
        </w:rPr>
        <w:t>(</w:t>
      </w:r>
      <w:r w:rsidRPr="005C4731">
        <w:rPr>
          <w:rFonts w:ascii="Times New Roman" w:hAnsi="Times New Roman"/>
          <w:sz w:val="24"/>
          <w:szCs w:val="24"/>
          <w:lang w:val="hu-HU"/>
        </w:rPr>
        <w:t>ok</w:t>
      </w:r>
      <w:r w:rsidR="00F04E88">
        <w:rPr>
          <w:rFonts w:ascii="Times New Roman" w:hAnsi="Times New Roman"/>
          <w:sz w:val="24"/>
          <w:szCs w:val="24"/>
          <w:lang w:val="hu-HU"/>
        </w:rPr>
        <w:t>)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előkészítésében, megszerkesztésében, tervezeteik véleményezésében</w:t>
      </w:r>
      <w:r w:rsidR="007E1D50" w:rsidRPr="005C4731">
        <w:rPr>
          <w:rFonts w:ascii="Times New Roman" w:hAnsi="Times New Roman"/>
          <w:sz w:val="24"/>
          <w:szCs w:val="24"/>
          <w:lang w:val="hu-HU"/>
        </w:rPr>
        <w:t>,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s az ezzel kapcsolatos hirdetmény</w:t>
      </w:r>
      <w:r w:rsidR="00F04E88">
        <w:rPr>
          <w:rFonts w:ascii="Times New Roman" w:hAnsi="Times New Roman"/>
          <w:sz w:val="24"/>
          <w:szCs w:val="24"/>
          <w:lang w:val="hu-HU"/>
        </w:rPr>
        <w:t>(</w:t>
      </w:r>
      <w:proofErr w:type="spellStart"/>
      <w:r w:rsidRPr="005C4731">
        <w:rPr>
          <w:rFonts w:ascii="Times New Roman" w:hAnsi="Times New Roman"/>
          <w:sz w:val="24"/>
          <w:szCs w:val="24"/>
          <w:lang w:val="hu-HU"/>
        </w:rPr>
        <w:t>ek</w:t>
      </w:r>
      <w:proofErr w:type="spellEnd"/>
      <w:r w:rsidR="00F04E88">
        <w:rPr>
          <w:rFonts w:ascii="Times New Roman" w:hAnsi="Times New Roman"/>
          <w:sz w:val="24"/>
          <w:szCs w:val="24"/>
          <w:lang w:val="hu-HU"/>
        </w:rPr>
        <w:t>)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megjelentetését elvégzi. Az esetleges szerződésmódosítások </w:t>
      </w:r>
      <w:proofErr w:type="spellStart"/>
      <w:r w:rsidR="00CF12A8">
        <w:rPr>
          <w:rFonts w:ascii="Times New Roman" w:hAnsi="Times New Roman"/>
          <w:sz w:val="24"/>
          <w:szCs w:val="24"/>
          <w:lang w:val="hu-HU"/>
        </w:rPr>
        <w:t>hírdetményeinek</w:t>
      </w:r>
      <w:proofErr w:type="spellEnd"/>
      <w:r w:rsidR="00CF12A8">
        <w:rPr>
          <w:rFonts w:ascii="Times New Roman" w:hAnsi="Times New Roman"/>
          <w:sz w:val="24"/>
          <w:szCs w:val="24"/>
          <w:lang w:val="hu-HU"/>
        </w:rPr>
        <w:t xml:space="preserve"> a </w:t>
      </w:r>
      <w:r w:rsidRPr="005C4731">
        <w:rPr>
          <w:rFonts w:ascii="Times New Roman" w:hAnsi="Times New Roman"/>
          <w:sz w:val="24"/>
          <w:szCs w:val="24"/>
          <w:lang w:val="hu-HU"/>
        </w:rPr>
        <w:t>közzétételi költségei</w:t>
      </w:r>
      <w:r w:rsidR="007E1D50" w:rsidRPr="005C4731">
        <w:rPr>
          <w:rFonts w:ascii="Times New Roman" w:hAnsi="Times New Roman"/>
          <w:sz w:val="24"/>
          <w:szCs w:val="24"/>
          <w:lang w:val="hu-HU"/>
        </w:rPr>
        <w:t xml:space="preserve"> –</w:t>
      </w:r>
      <w:r w:rsidR="009C6550" w:rsidRPr="005C4731">
        <w:rPr>
          <w:rFonts w:ascii="Times New Roman" w:hAnsi="Times New Roman"/>
          <w:sz w:val="24"/>
          <w:szCs w:val="24"/>
          <w:lang w:val="hu-HU"/>
        </w:rPr>
        <w:t xml:space="preserve"> amennyiben tartozik hozzá díjtétel</w:t>
      </w:r>
      <w:r w:rsidR="007E1D50" w:rsidRPr="005C4731">
        <w:rPr>
          <w:rFonts w:ascii="Times New Roman" w:hAnsi="Times New Roman"/>
          <w:sz w:val="24"/>
          <w:szCs w:val="24"/>
          <w:lang w:val="hu-HU"/>
        </w:rPr>
        <w:t xml:space="preserve"> –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a</w:t>
      </w:r>
      <w:r w:rsidR="007E1D50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C4731">
        <w:rPr>
          <w:rFonts w:ascii="Times New Roman" w:hAnsi="Times New Roman"/>
          <w:sz w:val="24"/>
          <w:szCs w:val="24"/>
          <w:lang w:val="hu-HU"/>
        </w:rPr>
        <w:t>Megbízót terhelik.</w:t>
      </w:r>
    </w:p>
    <w:p w14:paraId="07DD80C9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7A24947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rögzítik, hogy Megbízott az ajánlatkérő nevében eljáró szervezetnek minősül, az ajánlatkérő nevében és helyett kizárólagosan jogosult eljárni.</w:t>
      </w:r>
    </w:p>
    <w:p w14:paraId="07E213B8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071B350A" w14:textId="73C85EF6" w:rsidR="00B7379D" w:rsidRPr="005C4731" w:rsidRDefault="0008185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kötelezettséget vállalnak arra, hogy eredménytelen eljárás esetén Megbízott mindaddig ellátja a jelen szerződésben meghatározott valamennyi feladatát, amíg az adott közbeszerzési eljárás eredményes nem lesz.</w:t>
      </w:r>
      <w:r w:rsidR="00FA0687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3F66B2" w:rsidRPr="005C4731">
        <w:rPr>
          <w:rFonts w:ascii="Times New Roman" w:hAnsi="Times New Roman"/>
          <w:sz w:val="24"/>
          <w:szCs w:val="24"/>
          <w:lang w:val="hu-HU"/>
        </w:rPr>
        <w:t>Eredménytelen eljárás esetén, vagy eredményes eljárás esetén</w:t>
      </w:r>
      <w:r w:rsidR="00FA0687" w:rsidRPr="005C4731">
        <w:rPr>
          <w:rFonts w:ascii="Times New Roman" w:hAnsi="Times New Roman"/>
          <w:sz w:val="24"/>
          <w:szCs w:val="24"/>
          <w:lang w:val="hu-HU"/>
        </w:rPr>
        <w:t>,</w:t>
      </w:r>
      <w:r w:rsidR="003F66B2" w:rsidRPr="005C4731">
        <w:rPr>
          <w:rFonts w:ascii="Times New Roman" w:hAnsi="Times New Roman"/>
          <w:sz w:val="24"/>
          <w:szCs w:val="24"/>
          <w:lang w:val="hu-HU"/>
        </w:rPr>
        <w:t xml:space="preserve"> ha a nyertes mégsem köti meg Megbízóval a szerződést</w:t>
      </w:r>
      <w:r w:rsidR="00F04E88">
        <w:rPr>
          <w:rFonts w:ascii="Times New Roman" w:hAnsi="Times New Roman"/>
          <w:sz w:val="24"/>
          <w:szCs w:val="24"/>
          <w:lang w:val="hu-HU"/>
        </w:rPr>
        <w:t xml:space="preserve"> (</w:t>
      </w:r>
      <w:proofErr w:type="spellStart"/>
      <w:r w:rsidR="00F04E88">
        <w:rPr>
          <w:rFonts w:ascii="Times New Roman" w:hAnsi="Times New Roman"/>
          <w:sz w:val="24"/>
          <w:szCs w:val="24"/>
          <w:lang w:val="hu-HU"/>
        </w:rPr>
        <w:t>viszalépés</w:t>
      </w:r>
      <w:proofErr w:type="spellEnd"/>
      <w:r w:rsidR="00F04E88">
        <w:rPr>
          <w:rFonts w:ascii="Times New Roman" w:hAnsi="Times New Roman"/>
          <w:sz w:val="24"/>
          <w:szCs w:val="24"/>
          <w:lang w:val="hu-HU"/>
        </w:rPr>
        <w:t xml:space="preserve"> a szerződéskötéstől)</w:t>
      </w:r>
      <w:r w:rsidR="003F66B2" w:rsidRPr="005C4731">
        <w:rPr>
          <w:rFonts w:ascii="Times New Roman" w:hAnsi="Times New Roman"/>
          <w:sz w:val="24"/>
          <w:szCs w:val="24"/>
          <w:lang w:val="hu-HU"/>
        </w:rPr>
        <w:t xml:space="preserve">, Megbízott jelen szerződésben rögzített megbízási díjra </w:t>
      </w:r>
      <w:r w:rsidR="00CD29EC">
        <w:rPr>
          <w:rFonts w:ascii="Times New Roman" w:hAnsi="Times New Roman"/>
          <w:sz w:val="24"/>
          <w:szCs w:val="24"/>
          <w:lang w:val="hu-HU"/>
        </w:rPr>
        <w:t xml:space="preserve"> jogosult </w:t>
      </w:r>
      <w:r w:rsidR="003F66B2" w:rsidRPr="005C4731">
        <w:rPr>
          <w:rFonts w:ascii="Times New Roman" w:hAnsi="Times New Roman"/>
          <w:sz w:val="24"/>
          <w:szCs w:val="24"/>
          <w:lang w:val="hu-HU"/>
        </w:rPr>
        <w:t xml:space="preserve">ismételten az új eljárás lefolytatásáért. </w:t>
      </w:r>
    </w:p>
    <w:p w14:paraId="39CE8724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32346FF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Megbízó a jelen szerződés 1. pont</w:t>
      </w:r>
      <w:r w:rsidR="00FA0687" w:rsidRPr="005C4731">
        <w:rPr>
          <w:rFonts w:ascii="Times New Roman" w:hAnsi="Times New Roman"/>
          <w:sz w:val="24"/>
          <w:szCs w:val="24"/>
          <w:lang w:val="hu-HU"/>
        </w:rPr>
        <w:t>jában írt közbeszerzési eljárás teljes</w:t>
      </w:r>
      <w:r w:rsidRPr="005C4731">
        <w:rPr>
          <w:rFonts w:ascii="Times New Roman" w:hAnsi="Times New Roman"/>
          <w:sz w:val="24"/>
          <w:szCs w:val="24"/>
          <w:lang w:val="hu-HU"/>
        </w:rPr>
        <w:t>körű lefolytatása vonatkozásában kizárólagos megbízást ad Megbízott részére. Ennek alapján Megbízó jelen szerződés aláírásával kifejezetten kijelenti, hogy a jelen szerződés vonatkozásában sem maga, sem általa megbízott harmadik személy egyéb – jelen beruházás tárgyával megegyező – közbeszerz</w:t>
      </w:r>
      <w:r w:rsidR="0008185D" w:rsidRPr="005C4731">
        <w:rPr>
          <w:rFonts w:ascii="Times New Roman" w:hAnsi="Times New Roman"/>
          <w:sz w:val="24"/>
          <w:szCs w:val="24"/>
          <w:lang w:val="hu-HU"/>
        </w:rPr>
        <w:t>ési eljárás</w:t>
      </w:r>
      <w:r w:rsidR="00FA0687" w:rsidRPr="005C4731">
        <w:rPr>
          <w:rFonts w:ascii="Times New Roman" w:hAnsi="Times New Roman"/>
          <w:sz w:val="24"/>
          <w:szCs w:val="24"/>
          <w:lang w:val="hu-HU"/>
        </w:rPr>
        <w:t>t nem folytat le.</w:t>
      </w:r>
    </w:p>
    <w:p w14:paraId="3B677316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0AB6F3A7" w14:textId="0DBEC676" w:rsidR="00B7379D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Valamennyi eljárási csele</w:t>
      </w:r>
      <w:r w:rsidR="00503BDD" w:rsidRPr="005C4731">
        <w:rPr>
          <w:rFonts w:ascii="Times New Roman" w:hAnsi="Times New Roman"/>
          <w:sz w:val="24"/>
          <w:szCs w:val="24"/>
          <w:lang w:val="hu-HU"/>
        </w:rPr>
        <w:t>kmény helye Megbízott székhelye</w:t>
      </w:r>
      <w:r w:rsidR="001369FB">
        <w:rPr>
          <w:rFonts w:ascii="Times New Roman" w:hAnsi="Times New Roman"/>
          <w:sz w:val="24"/>
          <w:szCs w:val="24"/>
          <w:lang w:val="hu-HU"/>
        </w:rPr>
        <w:t>,</w:t>
      </w:r>
      <w:r w:rsidR="00503BDD" w:rsidRPr="005C4731">
        <w:rPr>
          <w:rFonts w:ascii="Times New Roman" w:hAnsi="Times New Roman"/>
          <w:sz w:val="24"/>
          <w:szCs w:val="24"/>
          <w:lang w:val="hu-HU"/>
        </w:rPr>
        <w:t xml:space="preserve"> kivéve ami az EKR </w:t>
      </w:r>
      <w:r w:rsidR="00CF12A8">
        <w:rPr>
          <w:rFonts w:ascii="Times New Roman" w:hAnsi="Times New Roman"/>
          <w:sz w:val="24"/>
          <w:szCs w:val="24"/>
          <w:lang w:val="hu-HU"/>
        </w:rPr>
        <w:t xml:space="preserve">felületen digitálisan </w:t>
      </w:r>
      <w:r w:rsidR="00503BDD" w:rsidRPr="005C4731">
        <w:rPr>
          <w:rFonts w:ascii="Times New Roman" w:hAnsi="Times New Roman"/>
          <w:sz w:val="24"/>
          <w:szCs w:val="24"/>
          <w:lang w:val="hu-HU"/>
        </w:rPr>
        <w:t>zajlik</w:t>
      </w:r>
      <w:r w:rsidR="00F226F6">
        <w:rPr>
          <w:rFonts w:ascii="Times New Roman" w:hAnsi="Times New Roman"/>
          <w:sz w:val="24"/>
          <w:szCs w:val="24"/>
          <w:lang w:val="hu-HU"/>
        </w:rPr>
        <w:t>,</w:t>
      </w:r>
      <w:r w:rsidR="00503BDD" w:rsidRPr="005C4731">
        <w:rPr>
          <w:rFonts w:ascii="Times New Roman" w:hAnsi="Times New Roman"/>
          <w:sz w:val="24"/>
          <w:szCs w:val="24"/>
          <w:lang w:val="hu-HU"/>
        </w:rPr>
        <w:t xml:space="preserve"> illetve a BB üléseit</w:t>
      </w:r>
      <w:r w:rsidR="00F226F6">
        <w:rPr>
          <w:rFonts w:ascii="Times New Roman" w:hAnsi="Times New Roman"/>
          <w:sz w:val="24"/>
          <w:szCs w:val="24"/>
          <w:lang w:val="hu-HU"/>
        </w:rPr>
        <w:t>,</w:t>
      </w:r>
      <w:r w:rsidR="00CF12A8">
        <w:rPr>
          <w:rFonts w:ascii="Times New Roman" w:hAnsi="Times New Roman"/>
          <w:sz w:val="24"/>
          <w:szCs w:val="24"/>
          <w:lang w:val="hu-HU"/>
        </w:rPr>
        <w:t xml:space="preserve"> amelynek helysz</w:t>
      </w:r>
      <w:r w:rsidR="00F226F6">
        <w:rPr>
          <w:rFonts w:ascii="Times New Roman" w:hAnsi="Times New Roman"/>
          <w:sz w:val="24"/>
          <w:szCs w:val="24"/>
          <w:lang w:val="hu-HU"/>
        </w:rPr>
        <w:t>í</w:t>
      </w:r>
      <w:r w:rsidR="00CF12A8">
        <w:rPr>
          <w:rFonts w:ascii="Times New Roman" w:hAnsi="Times New Roman"/>
          <w:sz w:val="24"/>
          <w:szCs w:val="24"/>
          <w:lang w:val="hu-HU"/>
        </w:rPr>
        <w:t>ne a Megbízó székhelye, továbbá azon cselekményeket</w:t>
      </w:r>
      <w:r w:rsidR="00F226F6">
        <w:rPr>
          <w:rFonts w:ascii="Times New Roman" w:hAnsi="Times New Roman"/>
          <w:sz w:val="24"/>
          <w:szCs w:val="24"/>
          <w:lang w:val="hu-HU"/>
        </w:rPr>
        <w:t>,</w:t>
      </w:r>
      <w:r w:rsidR="00CF12A8">
        <w:rPr>
          <w:rFonts w:ascii="Times New Roman" w:hAnsi="Times New Roman"/>
          <w:sz w:val="24"/>
          <w:szCs w:val="24"/>
          <w:lang w:val="hu-HU"/>
        </w:rPr>
        <w:t xml:space="preserve"> amelyeket Megbízó közbeszerzési szabályzata a Megbízó székhelyén rendel lebonyolítani</w:t>
      </w:r>
      <w:r w:rsidR="00503BDD" w:rsidRPr="005C4731">
        <w:rPr>
          <w:rFonts w:ascii="Times New Roman" w:hAnsi="Times New Roman"/>
          <w:sz w:val="24"/>
          <w:szCs w:val="24"/>
          <w:lang w:val="hu-HU"/>
        </w:rPr>
        <w:t>.</w:t>
      </w:r>
    </w:p>
    <w:p w14:paraId="53EF19EB" w14:textId="77777777" w:rsidR="00CD29EC" w:rsidRDefault="00CD29EC" w:rsidP="0097652A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p w14:paraId="6AD04B8C" w14:textId="1FCB4A0E" w:rsidR="00CD29EC" w:rsidRDefault="00CD29EC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Megbízott feladata a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kapcsolodó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támogatói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elelnőrzések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teljeskörű ügyintézése. </w:t>
      </w:r>
    </w:p>
    <w:p w14:paraId="27AE0D49" w14:textId="77777777" w:rsidR="00CF12A8" w:rsidRDefault="00CF12A8" w:rsidP="00CF12A8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p w14:paraId="5B406529" w14:textId="77777777" w:rsidR="00A85F88" w:rsidRDefault="00A85F8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5075C636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Megbízott a tevékenysége körében okozott kár megtérítésért a megbízási díj erejéig a Ptk. szabályai szerint felel. Megbízott felelőssége az általa adott és dokumentált tanácsok, szakvélemények, állásfoglalások, az általa kiállított doku</w:t>
      </w:r>
      <w:r w:rsidR="00FA0687" w:rsidRPr="005C4731">
        <w:rPr>
          <w:rFonts w:ascii="Times New Roman" w:hAnsi="Times New Roman"/>
          <w:sz w:val="24"/>
          <w:szCs w:val="24"/>
          <w:lang w:val="hu-HU"/>
        </w:rPr>
        <w:t>mentumok tartalmára, valamint a</w:t>
      </w:r>
      <w:r w:rsidR="005E158F" w:rsidRPr="005C4731">
        <w:rPr>
          <w:rFonts w:ascii="Times New Roman" w:hAnsi="Times New Roman"/>
          <w:sz w:val="24"/>
          <w:szCs w:val="24"/>
          <w:lang w:val="hu-HU"/>
        </w:rPr>
        <w:t xml:space="preserve"> jelen szerződésben </w:t>
      </w:r>
      <w:r w:rsidRPr="005C4731">
        <w:rPr>
          <w:rFonts w:ascii="Times New Roman" w:hAnsi="Times New Roman"/>
          <w:sz w:val="24"/>
          <w:szCs w:val="24"/>
          <w:lang w:val="hu-HU"/>
        </w:rPr>
        <w:t>szabályozott kötelezettségeire terjed ki.</w:t>
      </w:r>
    </w:p>
    <w:p w14:paraId="5141EA2C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68C16AAE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A Megbízott személyesen köteles eljárni</w:t>
      </w:r>
      <w:r w:rsidR="00F226F6">
        <w:rPr>
          <w:rFonts w:ascii="Times New Roman" w:hAnsi="Times New Roman"/>
          <w:sz w:val="24"/>
          <w:szCs w:val="24"/>
          <w:lang w:val="hu-HU"/>
        </w:rPr>
        <w:t>,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igénybe veheti azonban más szakképzett személy közreműködését minden további megbízói hozzájárulás nélkül. A Megbízott az igénybe vett személyért úgy felel, mintha a rábí</w:t>
      </w:r>
      <w:r w:rsidR="00FA0687" w:rsidRPr="005C4731">
        <w:rPr>
          <w:rFonts w:ascii="Times New Roman" w:hAnsi="Times New Roman"/>
          <w:sz w:val="24"/>
          <w:szCs w:val="24"/>
          <w:lang w:val="hu-HU"/>
        </w:rPr>
        <w:t>zott ügyet maga látta volna el.</w:t>
      </w:r>
    </w:p>
    <w:p w14:paraId="5F26871A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6419CDE1" w14:textId="77777777" w:rsidR="00B7379D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Megbízott nem teljesíthet élet- és vagyonbiztonságot veszélyeztető, vagy jogszabály</w:t>
      </w:r>
      <w:r w:rsidR="00FA0687" w:rsidRPr="005C4731">
        <w:rPr>
          <w:rFonts w:ascii="Times New Roman" w:hAnsi="Times New Roman"/>
          <w:sz w:val="24"/>
          <w:szCs w:val="24"/>
          <w:lang w:val="hu-HU"/>
        </w:rPr>
        <w:t>i,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vagy hatósági rendelkezés megsértésére vezető megbízást vagy utasítást.</w:t>
      </w:r>
    </w:p>
    <w:p w14:paraId="4CFC1DFC" w14:textId="77777777" w:rsidR="005346A3" w:rsidRDefault="005346A3" w:rsidP="00400FD3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p w14:paraId="7F171FF0" w14:textId="1018ECDA" w:rsidR="005346A3" w:rsidRPr="005346A3" w:rsidRDefault="005346A3" w:rsidP="00400FD3">
      <w:pPr>
        <w:widowControl w:val="0"/>
        <w:numPr>
          <w:ilvl w:val="1"/>
          <w:numId w:val="2"/>
        </w:numPr>
        <w:tabs>
          <w:tab w:val="left" w:pos="108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Megbízott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kijelenti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46A3">
        <w:rPr>
          <w:rFonts w:ascii="Times New Roman" w:hAnsi="Times New Roman"/>
          <w:sz w:val="24"/>
          <w:szCs w:val="24"/>
        </w:rPr>
        <w:t>hogy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46A3">
        <w:rPr>
          <w:rFonts w:ascii="Times New Roman" w:hAnsi="Times New Roman"/>
          <w:sz w:val="24"/>
          <w:szCs w:val="24"/>
        </w:rPr>
        <w:t>nemzeti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vagyonról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szóló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2011. </w:t>
      </w:r>
      <w:proofErr w:type="spellStart"/>
      <w:r w:rsidRPr="005346A3">
        <w:rPr>
          <w:rFonts w:ascii="Times New Roman" w:hAnsi="Times New Roman"/>
          <w:sz w:val="24"/>
          <w:szCs w:val="24"/>
        </w:rPr>
        <w:t>évi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CXCVI. </w:t>
      </w:r>
      <w:proofErr w:type="spellStart"/>
      <w:r w:rsidRPr="005346A3">
        <w:rPr>
          <w:rFonts w:ascii="Times New Roman" w:hAnsi="Times New Roman"/>
          <w:sz w:val="24"/>
          <w:szCs w:val="24"/>
        </w:rPr>
        <w:t>törvény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3. § (1) </w:t>
      </w:r>
      <w:proofErr w:type="spellStart"/>
      <w:r w:rsidRPr="005346A3">
        <w:rPr>
          <w:rFonts w:ascii="Times New Roman" w:hAnsi="Times New Roman"/>
          <w:sz w:val="24"/>
          <w:szCs w:val="24"/>
        </w:rPr>
        <w:t>bekezdés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5346A3">
        <w:rPr>
          <w:rFonts w:ascii="Times New Roman" w:hAnsi="Times New Roman"/>
          <w:sz w:val="24"/>
          <w:szCs w:val="24"/>
        </w:rPr>
        <w:t>pontja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alapján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átlátható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szervezetnek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minősül</w:t>
      </w:r>
      <w:proofErr w:type="spellEnd"/>
      <w:r w:rsidR="00A04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40AC">
        <w:rPr>
          <w:rFonts w:ascii="Times New Roman" w:hAnsi="Times New Roman"/>
          <w:sz w:val="24"/>
          <w:szCs w:val="24"/>
        </w:rPr>
        <w:t>és</w:t>
      </w:r>
      <w:proofErr w:type="spellEnd"/>
      <w:r w:rsidR="00A04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vállalja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46A3">
        <w:rPr>
          <w:rFonts w:ascii="Times New Roman" w:hAnsi="Times New Roman"/>
          <w:sz w:val="24"/>
          <w:szCs w:val="24"/>
        </w:rPr>
        <w:t>hogy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jelen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pontban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tett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nyilatkozatában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foglaltak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változása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esetén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346A3">
        <w:rPr>
          <w:rFonts w:ascii="Times New Roman" w:hAnsi="Times New Roman"/>
          <w:sz w:val="24"/>
          <w:szCs w:val="24"/>
        </w:rPr>
        <w:t>az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államháztartásról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szóló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törvény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végrehajtásáról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szóló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368/2011. (XII.31.) </w:t>
      </w:r>
      <w:proofErr w:type="spellStart"/>
      <w:r w:rsidRPr="005346A3">
        <w:rPr>
          <w:rFonts w:ascii="Times New Roman" w:hAnsi="Times New Roman"/>
          <w:sz w:val="24"/>
          <w:szCs w:val="24"/>
        </w:rPr>
        <w:t>Korm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46A3">
        <w:rPr>
          <w:rFonts w:ascii="Times New Roman" w:hAnsi="Times New Roman"/>
          <w:sz w:val="24"/>
          <w:szCs w:val="24"/>
        </w:rPr>
        <w:t>rendelet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50. § (1a) </w:t>
      </w:r>
      <w:proofErr w:type="spellStart"/>
      <w:r w:rsidRPr="005346A3">
        <w:rPr>
          <w:rFonts w:ascii="Times New Roman" w:hAnsi="Times New Roman"/>
          <w:sz w:val="24"/>
          <w:szCs w:val="24"/>
        </w:rPr>
        <w:t>bekezdésében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foglaltak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terhe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mellett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346A3">
        <w:rPr>
          <w:rFonts w:ascii="Times New Roman" w:hAnsi="Times New Roman"/>
          <w:sz w:val="24"/>
          <w:szCs w:val="24"/>
        </w:rPr>
        <w:t>Meg</w:t>
      </w:r>
      <w:r w:rsidR="00A040AC">
        <w:rPr>
          <w:rFonts w:ascii="Times New Roman" w:hAnsi="Times New Roman"/>
          <w:sz w:val="24"/>
          <w:szCs w:val="24"/>
        </w:rPr>
        <w:t>bízót</w:t>
      </w:r>
      <w:proofErr w:type="spellEnd"/>
      <w:r w:rsidR="00A04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haladéktalanul</w:t>
      </w:r>
      <w:proofErr w:type="spellEnd"/>
      <w:r w:rsidRPr="00534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6A3">
        <w:rPr>
          <w:rFonts w:ascii="Times New Roman" w:hAnsi="Times New Roman"/>
          <w:sz w:val="24"/>
          <w:szCs w:val="24"/>
        </w:rPr>
        <w:t>tájékoztatja</w:t>
      </w:r>
      <w:proofErr w:type="spellEnd"/>
      <w:r w:rsidRPr="005346A3">
        <w:rPr>
          <w:rFonts w:ascii="Times New Roman" w:hAnsi="Times New Roman"/>
          <w:sz w:val="24"/>
          <w:szCs w:val="24"/>
        </w:rPr>
        <w:t>.</w:t>
      </w:r>
      <w:r w:rsidR="00CD2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9EC">
        <w:rPr>
          <w:rFonts w:ascii="Times New Roman" w:hAnsi="Times New Roman"/>
          <w:sz w:val="24"/>
          <w:szCs w:val="24"/>
        </w:rPr>
        <w:t>Megbízott</w:t>
      </w:r>
      <w:proofErr w:type="spellEnd"/>
      <w:r w:rsidR="00CD2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9EC">
        <w:rPr>
          <w:rFonts w:ascii="Times New Roman" w:hAnsi="Times New Roman"/>
          <w:sz w:val="24"/>
          <w:szCs w:val="24"/>
        </w:rPr>
        <w:t>tényleges</w:t>
      </w:r>
      <w:proofErr w:type="spellEnd"/>
      <w:r w:rsidR="00CD2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9EC">
        <w:rPr>
          <w:rFonts w:ascii="Times New Roman" w:hAnsi="Times New Roman"/>
          <w:sz w:val="24"/>
          <w:szCs w:val="24"/>
        </w:rPr>
        <w:t>tulajdonosa</w:t>
      </w:r>
      <w:proofErr w:type="spellEnd"/>
      <w:r w:rsidR="00CD29EC">
        <w:rPr>
          <w:rFonts w:ascii="Times New Roman" w:hAnsi="Times New Roman"/>
          <w:sz w:val="24"/>
          <w:szCs w:val="24"/>
        </w:rPr>
        <w:t>:</w:t>
      </w:r>
      <w:r w:rsidR="00013A55">
        <w:rPr>
          <w:rFonts w:ascii="Times New Roman" w:hAnsi="Times New Roman"/>
          <w:sz w:val="24"/>
          <w:szCs w:val="24"/>
        </w:rPr>
        <w:t>……………………..</w:t>
      </w:r>
    </w:p>
    <w:p w14:paraId="353140C2" w14:textId="77777777" w:rsidR="005346A3" w:rsidRPr="005C4731" w:rsidRDefault="005346A3" w:rsidP="00400FD3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3D8E3502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13946219" w14:textId="77777777" w:rsidR="00B7379D" w:rsidRPr="005C4731" w:rsidRDefault="00B7379D" w:rsidP="00400FD3">
      <w:pPr>
        <w:widowControl w:val="0"/>
        <w:numPr>
          <w:ilvl w:val="0"/>
          <w:numId w:val="2"/>
        </w:numPr>
        <w:tabs>
          <w:tab w:val="left" w:pos="709"/>
        </w:tabs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hu-HU"/>
        </w:rPr>
      </w:pPr>
      <w:r w:rsidRPr="005C4731">
        <w:rPr>
          <w:rFonts w:ascii="Times New Roman" w:hAnsi="Times New Roman"/>
          <w:b/>
          <w:sz w:val="24"/>
          <w:szCs w:val="24"/>
          <w:lang w:val="hu-HU"/>
        </w:rPr>
        <w:t>SZE</w:t>
      </w:r>
      <w:r w:rsidR="00FA0687" w:rsidRPr="005C4731">
        <w:rPr>
          <w:rFonts w:ascii="Times New Roman" w:hAnsi="Times New Roman"/>
          <w:b/>
          <w:sz w:val="24"/>
          <w:szCs w:val="24"/>
          <w:lang w:val="hu-HU"/>
        </w:rPr>
        <w:t xml:space="preserve">LLEMI ALKOTÁSOKKAL KAPCSOLATOS </w:t>
      </w:r>
      <w:r w:rsidRPr="005C4731">
        <w:rPr>
          <w:rFonts w:ascii="Times New Roman" w:hAnsi="Times New Roman"/>
          <w:b/>
          <w:sz w:val="24"/>
          <w:szCs w:val="24"/>
          <w:lang w:val="hu-HU"/>
        </w:rPr>
        <w:t>RENDELKEZÉSEK</w:t>
      </w:r>
    </w:p>
    <w:p w14:paraId="3E8420CA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6DEAB8B3" w14:textId="77777777" w:rsidR="00B7379D" w:rsidRPr="005C4731" w:rsidRDefault="00B7379D" w:rsidP="00400FD3">
      <w:pPr>
        <w:numPr>
          <w:ilvl w:val="1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Mindkét fél jogosult – a </w:t>
      </w:r>
      <w:r w:rsidR="000459D3" w:rsidRPr="005C4731">
        <w:rPr>
          <w:rFonts w:ascii="Times New Roman" w:hAnsi="Times New Roman"/>
          <w:sz w:val="24"/>
          <w:szCs w:val="24"/>
          <w:lang w:val="hu-HU"/>
        </w:rPr>
        <w:t xml:space="preserve">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által egyeztetett formában és tartalommal – egymás érdekeit nem sértő módon, a kölcsönös hivatkozás betartásával az együttműködés során elért eredményeket publikálni, illetve referenciaként megjelölni. Megbízó vállalja, hogy Megbízott kérésére referenciaigazolást bocsát ki.</w:t>
      </w:r>
    </w:p>
    <w:p w14:paraId="60BCAAA1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0EAC937" w14:textId="77777777" w:rsidR="00B7379D" w:rsidRPr="005C4731" w:rsidRDefault="00B7379D" w:rsidP="00400FD3">
      <w:pPr>
        <w:numPr>
          <w:ilvl w:val="1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A szellemi alkotások harmadik fél részére történő átadásához </w:t>
      </w:r>
      <w:r w:rsidR="00FA0687" w:rsidRPr="005C4731">
        <w:rPr>
          <w:rFonts w:ascii="Times New Roman" w:hAnsi="Times New Roman"/>
          <w:sz w:val="24"/>
          <w:szCs w:val="24"/>
          <w:lang w:val="hu-HU"/>
        </w:rPr>
        <w:t>Szerződő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előzetes, írásbeli megegyezése szükséges mindaddig</w:t>
      </w:r>
      <w:r w:rsidR="00FA0687" w:rsidRPr="005C4731">
        <w:rPr>
          <w:rFonts w:ascii="Times New Roman" w:hAnsi="Times New Roman"/>
          <w:sz w:val="24"/>
          <w:szCs w:val="24"/>
          <w:lang w:val="hu-HU"/>
        </w:rPr>
        <w:t>,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amíg szerződés tárgyát képező </w:t>
      </w:r>
      <w:r w:rsidR="0091425A" w:rsidRPr="005C4731">
        <w:rPr>
          <w:rFonts w:ascii="Times New Roman" w:hAnsi="Times New Roman"/>
          <w:sz w:val="24"/>
          <w:szCs w:val="24"/>
          <w:lang w:val="hu-HU"/>
        </w:rPr>
        <w:t xml:space="preserve">beszerzés 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meg nem valósul és fizetési kötelezettségeit Megbízó a Megbízott felé maradéktalanul nem rendezi. </w:t>
      </w:r>
    </w:p>
    <w:p w14:paraId="0A361DF2" w14:textId="77777777" w:rsidR="00FA0687" w:rsidRPr="005C4731" w:rsidRDefault="00FA0687" w:rsidP="00400FD3">
      <w:pPr>
        <w:widowControl w:val="0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14:paraId="59279405" w14:textId="77777777" w:rsidR="00B7379D" w:rsidRPr="005C4731" w:rsidRDefault="00B7379D" w:rsidP="00400FD3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hu-HU"/>
        </w:rPr>
      </w:pPr>
      <w:r w:rsidRPr="005C4731">
        <w:rPr>
          <w:rFonts w:ascii="Times New Roman" w:hAnsi="Times New Roman"/>
          <w:b/>
          <w:sz w:val="24"/>
          <w:szCs w:val="24"/>
          <w:lang w:val="hu-HU"/>
        </w:rPr>
        <w:t>A JOGVISZONY MEGSZŰNÉSE</w:t>
      </w:r>
      <w:r w:rsidR="00FA0687" w:rsidRPr="005C4731">
        <w:rPr>
          <w:rFonts w:ascii="Times New Roman" w:hAnsi="Times New Roman"/>
          <w:b/>
          <w:sz w:val="24"/>
          <w:szCs w:val="24"/>
          <w:lang w:val="hu-HU"/>
        </w:rPr>
        <w:t>,</w:t>
      </w:r>
      <w:r w:rsidRPr="005C4731">
        <w:rPr>
          <w:rFonts w:ascii="Times New Roman" w:hAnsi="Times New Roman"/>
          <w:b/>
          <w:sz w:val="24"/>
          <w:szCs w:val="24"/>
          <w:lang w:val="hu-HU"/>
        </w:rPr>
        <w:t xml:space="preserve"> KÁRTÉRÍTÉS</w:t>
      </w:r>
    </w:p>
    <w:p w14:paraId="5E666C1D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1A4E8EBF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Ha a szerződés a megbízás teljesítése előtt szűnt meg, a Megbízott a díjnak tevékenységével arányos részét követelheti</w:t>
      </w:r>
      <w:r w:rsidR="00FA0687" w:rsidRPr="005C4731">
        <w:rPr>
          <w:rFonts w:ascii="Times New Roman" w:hAnsi="Times New Roman"/>
          <w:sz w:val="24"/>
          <w:szCs w:val="24"/>
          <w:lang w:val="hu-HU"/>
        </w:rPr>
        <w:t>.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Erre az esetre </w:t>
      </w:r>
      <w:r w:rsidR="00FA0687" w:rsidRPr="005C4731">
        <w:rPr>
          <w:rFonts w:ascii="Times New Roman" w:hAnsi="Times New Roman"/>
          <w:sz w:val="24"/>
          <w:szCs w:val="24"/>
          <w:lang w:val="hu-HU"/>
        </w:rPr>
        <w:t xml:space="preserve">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napidíjas elszámolásban állapodnak meg, amelynek mértéke</w:t>
      </w:r>
      <w:r w:rsidR="00952750" w:rsidRPr="005C4731">
        <w:rPr>
          <w:rFonts w:ascii="Times New Roman" w:hAnsi="Times New Roman"/>
          <w:sz w:val="24"/>
          <w:szCs w:val="24"/>
          <w:lang w:val="hu-HU"/>
        </w:rPr>
        <w:t xml:space="preserve"> 8</w:t>
      </w:r>
      <w:r w:rsidR="0091425A" w:rsidRPr="005C4731">
        <w:rPr>
          <w:rFonts w:ascii="Times New Roman" w:hAnsi="Times New Roman"/>
          <w:sz w:val="24"/>
          <w:szCs w:val="24"/>
          <w:lang w:val="hu-HU"/>
        </w:rPr>
        <w:t>0.000</w:t>
      </w:r>
      <w:r w:rsidRPr="005C4731">
        <w:rPr>
          <w:rFonts w:ascii="Times New Roman" w:hAnsi="Times New Roman"/>
          <w:sz w:val="24"/>
          <w:szCs w:val="24"/>
          <w:lang w:val="hu-HU"/>
        </w:rPr>
        <w:t>,- Ft</w:t>
      </w:r>
      <w:r w:rsidR="00FA0687" w:rsidRPr="005C4731">
        <w:rPr>
          <w:rFonts w:ascii="Times New Roman" w:hAnsi="Times New Roman"/>
          <w:sz w:val="24"/>
          <w:szCs w:val="24"/>
          <w:lang w:val="hu-HU"/>
        </w:rPr>
        <w:t>/nap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+ ÁFA, azonban összesen nem haladhatja meg a </w:t>
      </w:r>
      <w:r w:rsidR="00F04E88">
        <w:rPr>
          <w:rFonts w:ascii="Times New Roman" w:hAnsi="Times New Roman"/>
          <w:sz w:val="24"/>
          <w:szCs w:val="24"/>
          <w:lang w:val="hu-HU"/>
        </w:rPr>
        <w:t xml:space="preserve"> teljes 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megbízási díjat. </w:t>
      </w:r>
    </w:p>
    <w:p w14:paraId="52C6F2AD" w14:textId="77777777" w:rsidR="00125BA2" w:rsidRPr="005C4731" w:rsidRDefault="00125BA2" w:rsidP="00400FD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3558C704" w14:textId="77777777" w:rsidR="00B7379D" w:rsidRPr="005C4731" w:rsidRDefault="00B7379D" w:rsidP="00400FD3">
      <w:pPr>
        <w:numPr>
          <w:ilvl w:val="1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A szerződés megszűnésekor a Megbízó köteles a Megbízottat a megbízás alapján harmadik személyekkel szemben vállalt kötelezettségei alól mentesíteni, valamint szükséges és hasznos költségeit megtéríteni</w:t>
      </w:r>
      <w:r w:rsidR="0091425A" w:rsidRPr="005C4731">
        <w:rPr>
          <w:rFonts w:ascii="Times New Roman" w:hAnsi="Times New Roman"/>
          <w:sz w:val="24"/>
          <w:szCs w:val="24"/>
          <w:lang w:val="hu-HU"/>
        </w:rPr>
        <w:t>.</w:t>
      </w:r>
    </w:p>
    <w:p w14:paraId="29D7BB12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4307A7A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Amennyiben Megbízó jelen szerződés teljesítése során észleli, hogy a Megbízott nem szerződésszerűen teljesít, Megbízó köteles írásban azonnali egyeztetést kezdeményezni. Am</w:t>
      </w:r>
      <w:r w:rsidR="0091425A" w:rsidRPr="005C4731">
        <w:rPr>
          <w:rFonts w:ascii="Times New Roman" w:hAnsi="Times New Roman"/>
          <w:sz w:val="24"/>
          <w:szCs w:val="24"/>
          <w:lang w:val="hu-HU"/>
        </w:rPr>
        <w:t>ennyiben az egyeztetést követő 15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nap elteltével Megbízó észleli, hogy a Megbízott változatlanul nem szerződésszerűen teljesít, jogosult a jelen szerződést </w:t>
      </w:r>
      <w:r w:rsidR="00D05AE7" w:rsidRPr="005C4731">
        <w:rPr>
          <w:rFonts w:ascii="Times New Roman" w:hAnsi="Times New Roman"/>
          <w:sz w:val="24"/>
          <w:szCs w:val="24"/>
          <w:lang w:val="hu-HU"/>
        </w:rPr>
        <w:t>azonnali hatállyal</w:t>
      </w:r>
      <w:r w:rsidR="00D05AE7" w:rsidRPr="005C4731">
        <w:rPr>
          <w:rFonts w:ascii="Times New Roman" w:hAnsi="Times New Roman"/>
          <w:color w:val="FF0000"/>
          <w:sz w:val="24"/>
          <w:szCs w:val="24"/>
          <w:lang w:val="hu-HU"/>
        </w:rPr>
        <w:t xml:space="preserve"> </w:t>
      </w:r>
      <w:r w:rsidRPr="005C4731">
        <w:rPr>
          <w:rFonts w:ascii="Times New Roman" w:hAnsi="Times New Roman"/>
          <w:sz w:val="24"/>
          <w:szCs w:val="24"/>
          <w:lang w:val="hu-HU"/>
        </w:rPr>
        <w:t>felmondani.</w:t>
      </w:r>
    </w:p>
    <w:p w14:paraId="62D78B76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020E125A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A megbízási szerződés alapos felmondási ok hiányában történő, azonnali hatályú felmondása esetén a Megbízó köteles a Megbízott kárát megtéríteni. Alapos oknak tekinthető </w:t>
      </w:r>
      <w:r w:rsidR="00912451">
        <w:rPr>
          <w:rFonts w:ascii="Times New Roman" w:hAnsi="Times New Roman"/>
          <w:sz w:val="24"/>
          <w:szCs w:val="24"/>
          <w:lang w:val="hu-HU"/>
        </w:rPr>
        <w:t xml:space="preserve">különösen </w:t>
      </w:r>
      <w:r w:rsidRPr="005C4731">
        <w:rPr>
          <w:rFonts w:ascii="Times New Roman" w:hAnsi="Times New Roman"/>
          <w:sz w:val="24"/>
          <w:szCs w:val="24"/>
          <w:lang w:val="hu-HU"/>
        </w:rPr>
        <w:t>minden olyan szerződésszegő tevékenység, amely jelentősen megnehezíti</w:t>
      </w:r>
      <w:r w:rsidR="00FA0687" w:rsidRPr="005C4731">
        <w:rPr>
          <w:rFonts w:ascii="Times New Roman" w:hAnsi="Times New Roman"/>
          <w:sz w:val="24"/>
          <w:szCs w:val="24"/>
          <w:lang w:val="hu-HU"/>
        </w:rPr>
        <w:t>,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vagy meghiúsítja a Megbízó közbeszerzési tevékenységének eredményességét.</w:t>
      </w:r>
    </w:p>
    <w:p w14:paraId="70E2AA0F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2A2F777" w14:textId="77777777" w:rsidR="00B7379D" w:rsidRDefault="002367F3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Felek jogosultak jelen szerződést felmondani (rendes felmondás). 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A felmondás kizárólag írásban érvényes. 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rögzítik, hogy a felmondási idő</w:t>
      </w:r>
      <w:r w:rsidR="00FA0687" w:rsidRPr="005C4731">
        <w:rPr>
          <w:rFonts w:ascii="Times New Roman" w:hAnsi="Times New Roman"/>
          <w:sz w:val="24"/>
          <w:szCs w:val="24"/>
          <w:lang w:val="hu-HU"/>
        </w:rPr>
        <w:t xml:space="preserve"> 30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nap. Megbízott a felmondási idő alatt köteles megbízásának megfelelően tevékenységet végezni. Megbízó a felmondás esetén köteles megfizetni a megbízási díjnak a Megbízott tevékenységével arányos részét.</w:t>
      </w:r>
    </w:p>
    <w:p w14:paraId="00FC5DEF" w14:textId="77777777" w:rsidR="00912771" w:rsidRDefault="00912771" w:rsidP="00400FD3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p w14:paraId="6CAC5B29" w14:textId="77777777" w:rsidR="00CF12A8" w:rsidRDefault="00912771" w:rsidP="00FF3BBF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CF12A8">
        <w:rPr>
          <w:rFonts w:ascii="Times New Roman" w:hAnsi="Times New Roman"/>
          <w:sz w:val="24"/>
          <w:szCs w:val="24"/>
          <w:lang w:val="hu-HU"/>
        </w:rPr>
        <w:t xml:space="preserve">Megbízott késedelmes teljesítés esetén  késedelmi kötbér fizetésére köteles, melynek napi tétele: 5.000,-Ft /nap. A </w:t>
      </w:r>
      <w:r w:rsidR="00BD535F" w:rsidRPr="00CF12A8">
        <w:rPr>
          <w:rFonts w:ascii="Times New Roman" w:hAnsi="Times New Roman"/>
          <w:sz w:val="24"/>
          <w:szCs w:val="24"/>
          <w:lang w:val="hu-HU"/>
        </w:rPr>
        <w:t xml:space="preserve">késedelmi </w:t>
      </w:r>
      <w:r w:rsidRPr="00CF12A8">
        <w:rPr>
          <w:rFonts w:ascii="Times New Roman" w:hAnsi="Times New Roman"/>
          <w:sz w:val="24"/>
          <w:szCs w:val="24"/>
          <w:lang w:val="hu-HU"/>
        </w:rPr>
        <w:t xml:space="preserve">kötbér maximuma: 30 napi tétel azaz </w:t>
      </w:r>
      <w:r w:rsidR="00BD535F" w:rsidRPr="00CF12A8">
        <w:rPr>
          <w:rFonts w:ascii="Times New Roman" w:hAnsi="Times New Roman"/>
          <w:sz w:val="24"/>
          <w:szCs w:val="24"/>
          <w:lang w:val="hu-HU"/>
        </w:rPr>
        <w:t xml:space="preserve">maximum </w:t>
      </w:r>
      <w:r w:rsidRPr="00CF12A8">
        <w:rPr>
          <w:rFonts w:ascii="Times New Roman" w:hAnsi="Times New Roman"/>
          <w:sz w:val="24"/>
          <w:szCs w:val="24"/>
          <w:lang w:val="hu-HU"/>
        </w:rPr>
        <w:t>150.000 Ft. Hibás teljesítés esetén Megbízó a hiba kijavításának időtartamára késedelmi kötbért alkalmaz Megbízottal szemben, amennyiben a hiba</w:t>
      </w:r>
      <w:r w:rsidR="00BD535F" w:rsidRPr="00CF12A8"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CF12A8">
        <w:rPr>
          <w:rFonts w:ascii="Times New Roman" w:hAnsi="Times New Roman"/>
          <w:sz w:val="24"/>
          <w:szCs w:val="24"/>
          <w:lang w:val="hu-HU"/>
        </w:rPr>
        <w:t>a</w:t>
      </w:r>
      <w:r w:rsidR="00BD535F" w:rsidRPr="00CF12A8">
        <w:rPr>
          <w:rFonts w:ascii="Times New Roman" w:hAnsi="Times New Roman"/>
          <w:sz w:val="24"/>
          <w:szCs w:val="24"/>
          <w:lang w:val="hu-HU"/>
        </w:rPr>
        <w:t>nnak</w:t>
      </w:r>
      <w:r w:rsidRPr="00CF12A8">
        <w:rPr>
          <w:rFonts w:ascii="Times New Roman" w:hAnsi="Times New Roman"/>
          <w:sz w:val="24"/>
          <w:szCs w:val="24"/>
          <w:lang w:val="hu-HU"/>
        </w:rPr>
        <w:t xml:space="preserve"> természetéből adódóan kijavítható.  Amennyiben a hiba annak </w:t>
      </w:r>
      <w:r w:rsidR="00BD535F" w:rsidRPr="00CF12A8">
        <w:rPr>
          <w:rFonts w:ascii="Times New Roman" w:hAnsi="Times New Roman"/>
          <w:sz w:val="24"/>
          <w:szCs w:val="24"/>
          <w:lang w:val="hu-HU"/>
        </w:rPr>
        <w:t xml:space="preserve">tartalmából, jellegéből </w:t>
      </w:r>
      <w:r w:rsidRPr="00CF12A8">
        <w:rPr>
          <w:rFonts w:ascii="Times New Roman" w:hAnsi="Times New Roman"/>
          <w:sz w:val="24"/>
          <w:szCs w:val="24"/>
          <w:lang w:val="hu-HU"/>
        </w:rPr>
        <w:t>adódóan Megbízott által nem korrig</w:t>
      </w:r>
      <w:r w:rsidR="00BD535F" w:rsidRPr="00CF12A8">
        <w:rPr>
          <w:rFonts w:ascii="Times New Roman" w:hAnsi="Times New Roman"/>
          <w:sz w:val="24"/>
          <w:szCs w:val="24"/>
          <w:lang w:val="hu-HU"/>
        </w:rPr>
        <w:t>álható, akkor egyszeri 50.000,-</w:t>
      </w:r>
      <w:r w:rsidRPr="00CF12A8">
        <w:rPr>
          <w:rFonts w:ascii="Times New Roman" w:hAnsi="Times New Roman"/>
          <w:sz w:val="24"/>
          <w:szCs w:val="24"/>
          <w:lang w:val="hu-HU"/>
        </w:rPr>
        <w:t>Ft</w:t>
      </w:r>
      <w:r w:rsidR="00BD535F" w:rsidRPr="00CF12A8">
        <w:rPr>
          <w:rFonts w:ascii="Times New Roman" w:hAnsi="Times New Roman"/>
          <w:sz w:val="24"/>
          <w:szCs w:val="24"/>
          <w:lang w:val="hu-HU"/>
        </w:rPr>
        <w:t>/alkalom</w:t>
      </w:r>
      <w:r w:rsidRPr="00CF12A8">
        <w:rPr>
          <w:rFonts w:ascii="Times New Roman" w:hAnsi="Times New Roman"/>
          <w:sz w:val="24"/>
          <w:szCs w:val="24"/>
          <w:lang w:val="hu-HU"/>
        </w:rPr>
        <w:t xml:space="preserve"> hibás teljesítési kötbér kerül </w:t>
      </w:r>
      <w:proofErr w:type="spellStart"/>
      <w:r w:rsidRPr="00CF12A8">
        <w:rPr>
          <w:rFonts w:ascii="Times New Roman" w:hAnsi="Times New Roman"/>
          <w:sz w:val="24"/>
          <w:szCs w:val="24"/>
          <w:lang w:val="hu-HU"/>
        </w:rPr>
        <w:t>alakal</w:t>
      </w:r>
      <w:r w:rsidR="00BD535F" w:rsidRPr="00CF12A8">
        <w:rPr>
          <w:rFonts w:ascii="Times New Roman" w:hAnsi="Times New Roman"/>
          <w:sz w:val="24"/>
          <w:szCs w:val="24"/>
          <w:lang w:val="hu-HU"/>
        </w:rPr>
        <w:t>mazásra</w:t>
      </w:r>
      <w:proofErr w:type="spellEnd"/>
      <w:r w:rsidR="00BD535F" w:rsidRPr="00CF12A8">
        <w:rPr>
          <w:rFonts w:ascii="Times New Roman" w:hAnsi="Times New Roman"/>
          <w:sz w:val="24"/>
          <w:szCs w:val="24"/>
          <w:lang w:val="hu-HU"/>
        </w:rPr>
        <w:t xml:space="preserve"> M</w:t>
      </w:r>
      <w:r w:rsidRPr="00CF12A8">
        <w:rPr>
          <w:rFonts w:ascii="Times New Roman" w:hAnsi="Times New Roman"/>
          <w:sz w:val="24"/>
          <w:szCs w:val="24"/>
          <w:lang w:val="hu-HU"/>
        </w:rPr>
        <w:t>egbíz</w:t>
      </w:r>
      <w:r w:rsidR="00BD535F" w:rsidRPr="00CF12A8">
        <w:rPr>
          <w:rFonts w:ascii="Times New Roman" w:hAnsi="Times New Roman"/>
          <w:sz w:val="24"/>
          <w:szCs w:val="24"/>
          <w:lang w:val="hu-HU"/>
        </w:rPr>
        <w:t>ottal szemben. Amennyiben a Megbízott a kötbér jogosságát sem összegében sem jogalapjában nem vitatja, Felek ezt a teljesítési igazoláson rögzítik és ebben az esetben a megbízási díjból a kötbér Megbízó által levonásra kerül</w:t>
      </w:r>
    </w:p>
    <w:p w14:paraId="2B321CB9" w14:textId="77777777" w:rsidR="00357B89" w:rsidRDefault="00357B89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p w14:paraId="431725E1" w14:textId="77777777" w:rsidR="00B7379D" w:rsidRDefault="00B7379D" w:rsidP="00400FD3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hu-HU"/>
        </w:rPr>
      </w:pPr>
      <w:r w:rsidRPr="005C4731">
        <w:rPr>
          <w:rFonts w:ascii="Times New Roman" w:hAnsi="Times New Roman"/>
          <w:b/>
          <w:sz w:val="24"/>
          <w:szCs w:val="24"/>
          <w:lang w:val="hu-HU"/>
        </w:rPr>
        <w:t>ZÁRÓ RENDELKEZÉSEK</w:t>
      </w:r>
    </w:p>
    <w:p w14:paraId="6A14FA68" w14:textId="77777777" w:rsidR="00357B89" w:rsidRDefault="00357B89">
      <w:pPr>
        <w:widowControl w:val="0"/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b/>
          <w:sz w:val="24"/>
          <w:szCs w:val="24"/>
          <w:lang w:val="hu-HU"/>
        </w:rPr>
      </w:pPr>
    </w:p>
    <w:p w14:paraId="41D76789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7FABC0FE" w14:textId="77777777" w:rsidR="00B7379D" w:rsidRPr="005C4731" w:rsidRDefault="00B7379D" w:rsidP="00400FD3">
      <w:pPr>
        <w:numPr>
          <w:ilvl w:val="1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Jelen szerződés tartalmazza a </w:t>
      </w:r>
      <w:r w:rsidR="00B7085E" w:rsidRPr="005C4731">
        <w:rPr>
          <w:rFonts w:ascii="Times New Roman" w:hAnsi="Times New Roman"/>
          <w:sz w:val="24"/>
          <w:szCs w:val="24"/>
          <w:lang w:val="hu-HU"/>
        </w:rPr>
        <w:t xml:space="preserve">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teljes és kizárólagos </w:t>
      </w:r>
      <w:proofErr w:type="spellStart"/>
      <w:r w:rsidRPr="005C4731">
        <w:rPr>
          <w:rFonts w:ascii="Times New Roman" w:hAnsi="Times New Roman"/>
          <w:sz w:val="24"/>
          <w:szCs w:val="24"/>
          <w:lang w:val="hu-HU"/>
        </w:rPr>
        <w:t>tárgybani</w:t>
      </w:r>
      <w:proofErr w:type="spellEnd"/>
      <w:r w:rsidRPr="005C4731">
        <w:rPr>
          <w:rFonts w:ascii="Times New Roman" w:hAnsi="Times New Roman"/>
          <w:sz w:val="24"/>
          <w:szCs w:val="24"/>
          <w:lang w:val="hu-HU"/>
        </w:rPr>
        <w:t xml:space="preserve"> megállapodását és a </w:t>
      </w:r>
      <w:r w:rsidR="00B7085E" w:rsidRPr="005C4731">
        <w:rPr>
          <w:rFonts w:ascii="Times New Roman" w:hAnsi="Times New Roman"/>
          <w:sz w:val="24"/>
          <w:szCs w:val="24"/>
          <w:lang w:val="hu-HU"/>
        </w:rPr>
        <w:t xml:space="preserve">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között a szerződéskötést megelőzően létrejött minden szóbeli vagy írásbeli megállapodást magában foglal. A jelen szerződés megkötését megelőző szóbeli megállapodások, nyilatkozat, mellék- vagy háttér-megállapodások jelen szerződés megkötésével érvényüket veszítik.</w:t>
      </w:r>
    </w:p>
    <w:p w14:paraId="7B17C263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9894261" w14:textId="77777777" w:rsidR="00B7379D" w:rsidRPr="005C4731" w:rsidRDefault="00B7379D" w:rsidP="00400FD3">
      <w:pPr>
        <w:numPr>
          <w:ilvl w:val="1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Jelen szerződés csak írásban, tehát kétoldalú jogügylettel módosítható és egészíthető ki. Szóbeli módosítás, nyilatkozat, mellék- vagy háttér-megállapodás érvénytelen.</w:t>
      </w:r>
    </w:p>
    <w:p w14:paraId="01C46B2B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6750019F" w14:textId="77777777" w:rsidR="00B7379D" w:rsidRPr="005C4731" w:rsidRDefault="00B7085E" w:rsidP="00400FD3">
      <w:pPr>
        <w:numPr>
          <w:ilvl w:val="1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képviselői jelen szerződés aláírásával kijelentik, hogy önálló képviseleti, aláírási joggal ren</w:t>
      </w:r>
      <w:r w:rsidRPr="005C4731">
        <w:rPr>
          <w:rFonts w:ascii="Times New Roman" w:hAnsi="Times New Roman"/>
          <w:sz w:val="24"/>
          <w:szCs w:val="24"/>
          <w:lang w:val="hu-HU"/>
        </w:rPr>
        <w:t>delkeznek a jelen szerződésben S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képviselőiként, s jogosultak önállóan a 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nevében kötelezettséget vállalni és jelen szerződést aláírni. Az esetlegesen szükséges felhatalmazásokat egymás részére bemutatják a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Szerződő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jelen szerződés aláírásával együtt.</w:t>
      </w:r>
    </w:p>
    <w:p w14:paraId="035B2907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B41AA1D" w14:textId="77777777" w:rsidR="00B7379D" w:rsidRPr="005C4731" w:rsidRDefault="000459D3" w:rsidP="00400FD3">
      <w:pPr>
        <w:numPr>
          <w:ilvl w:val="1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kijelentik, hogy a szerződés feltételeinek rögzítése és aláírása során nem hallgattak el egymás elől olyan tényt vagy körülményt, amely a szerződés jogszerűségét érintené.</w:t>
      </w:r>
    </w:p>
    <w:p w14:paraId="0127F9B3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75A2EF5D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Jelen szerződés egyéb rendelkezései akkor is érvényesek, ha egyes rendelkezése érvénytelen, hatálytalan, vagy bíróság azzá nyilvánítja. Az érvénytelen vagy hatálytalan rendelkezést 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szerződésének megkötése időpontjában fennállott szándékának leginkább megfelelő, érvényes rendelkezéssel kell pótolni.</w:t>
      </w:r>
    </w:p>
    <w:p w14:paraId="06C5AA7E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682A4B69" w14:textId="77777777" w:rsidR="00B7379D" w:rsidRPr="005C4731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>Jelen szerződésben nem szabályozott kérdésekben a Ptk. és a vonatkozó más hatályos jogszabályok rendelkezései az irányadóak. A szerződés tartalmának értelmezése a magyar nyelvtan szabályai szerint történik.</w:t>
      </w:r>
    </w:p>
    <w:p w14:paraId="399BD85B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AC7F367" w14:textId="77777777" w:rsidR="00B7379D" w:rsidRPr="005C4731" w:rsidRDefault="000459D3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="00B7379D" w:rsidRPr="005C4731">
        <w:rPr>
          <w:rFonts w:ascii="Times New Roman" w:hAnsi="Times New Roman"/>
          <w:sz w:val="24"/>
          <w:szCs w:val="24"/>
          <w:lang w:val="hu-HU"/>
        </w:rPr>
        <w:t xml:space="preserve"> rögzítik, hogy önálló jogi személyiséggel rendelkező szervezetek, amelyek nem állnak sem végelszámolás, sem csőd, sem felszámolási eljárás alatt, s amelynek törvényes képviselői megfelelő felhatalmazással rendelkeznek jelen szerződés aláírására. </w:t>
      </w:r>
    </w:p>
    <w:p w14:paraId="53D16FD0" w14:textId="77777777" w:rsidR="00B7379D" w:rsidRPr="005C4731" w:rsidRDefault="00B7379D" w:rsidP="00400FD3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4BB5DA6" w14:textId="4ABF20DA" w:rsidR="00B7379D" w:rsidRPr="00CD29EC" w:rsidRDefault="00B7379D" w:rsidP="00400FD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 w:rsidRPr="005C4731">
        <w:rPr>
          <w:rFonts w:ascii="Times New Roman" w:hAnsi="Times New Roman"/>
          <w:sz w:val="24"/>
          <w:szCs w:val="24"/>
          <w:lang w:val="hu-HU"/>
        </w:rPr>
        <w:t xml:space="preserve">Fentiek tanúsításaként </w:t>
      </w:r>
      <w:r w:rsidR="000459D3" w:rsidRPr="005C4731">
        <w:rPr>
          <w:rFonts w:ascii="Times New Roman" w:hAnsi="Times New Roman"/>
          <w:sz w:val="24"/>
          <w:szCs w:val="24"/>
          <w:lang w:val="hu-HU"/>
        </w:rPr>
        <w:t xml:space="preserve">Szerződő </w:t>
      </w:r>
      <w:r w:rsidR="00AC7376" w:rsidRPr="005C4731">
        <w:rPr>
          <w:rFonts w:ascii="Times New Roman" w:hAnsi="Times New Roman"/>
          <w:sz w:val="24"/>
          <w:szCs w:val="24"/>
          <w:lang w:val="hu-HU"/>
        </w:rPr>
        <w:t>Felek</w:t>
      </w:r>
      <w:r w:rsidRPr="005C4731">
        <w:rPr>
          <w:rFonts w:ascii="Times New Roman" w:hAnsi="Times New Roman"/>
          <w:sz w:val="24"/>
          <w:szCs w:val="24"/>
          <w:lang w:val="hu-HU"/>
        </w:rPr>
        <w:t xml:space="preserve"> jelen szerződést akaratuk kölcsönös és egybehangzó kifejezéseként – a szerződés áttanulmányozása, értelmezése és megértése után –, mint akaratukkal mindenben megegyezőt, jóváhagyólag írják alá</w:t>
      </w:r>
      <w:r w:rsidR="00B43C7D">
        <w:rPr>
          <w:rFonts w:ascii="Times New Roman" w:hAnsi="Times New Roman"/>
          <w:sz w:val="24"/>
          <w:szCs w:val="24"/>
          <w:lang w:val="hu-HU"/>
        </w:rPr>
        <w:t xml:space="preserve"> 4 </w:t>
      </w:r>
      <w:proofErr w:type="spellStart"/>
      <w:r w:rsidR="00B43C7D" w:rsidRPr="00CD29EC">
        <w:rPr>
          <w:rFonts w:ascii="Times New Roman" w:hAnsi="Times New Roman"/>
          <w:sz w:val="24"/>
          <w:szCs w:val="24"/>
          <w:lang w:val="hu-HU"/>
        </w:rPr>
        <w:t>példányban,melyből</w:t>
      </w:r>
      <w:proofErr w:type="spellEnd"/>
      <w:r w:rsidR="00B43C7D" w:rsidRPr="00CD29EC">
        <w:rPr>
          <w:rFonts w:ascii="Times New Roman" w:hAnsi="Times New Roman"/>
          <w:sz w:val="24"/>
          <w:szCs w:val="24"/>
          <w:lang w:val="hu-HU"/>
        </w:rPr>
        <w:t xml:space="preserve"> 2-2</w:t>
      </w:r>
      <w:r w:rsidR="00D25B09" w:rsidRPr="00CD29EC">
        <w:rPr>
          <w:rFonts w:ascii="Times New Roman" w:hAnsi="Times New Roman"/>
          <w:sz w:val="24"/>
          <w:szCs w:val="24"/>
          <w:lang w:val="hu-HU"/>
        </w:rPr>
        <w:t xml:space="preserve"> példány illeti meg a feleket</w:t>
      </w:r>
      <w:r w:rsidRPr="00CD29EC">
        <w:rPr>
          <w:rFonts w:ascii="Times New Roman" w:hAnsi="Times New Roman"/>
          <w:sz w:val="24"/>
          <w:szCs w:val="24"/>
          <w:lang w:val="hu-HU"/>
        </w:rPr>
        <w:t>.</w:t>
      </w:r>
      <w:r w:rsidR="005B5AC2" w:rsidRPr="005B5AC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B5AC2" w:rsidRPr="00CA76F9">
        <w:rPr>
          <w:rFonts w:ascii="Times New Roman" w:hAnsi="Times New Roman"/>
          <w:sz w:val="24"/>
          <w:szCs w:val="24"/>
          <w:lang w:val="hu-HU"/>
        </w:rPr>
        <w:t>Tárgyi szerződés az aláírása napján nem lép hatályba.</w:t>
      </w:r>
    </w:p>
    <w:p w14:paraId="2321FC1F" w14:textId="77777777" w:rsidR="00E602B6" w:rsidRPr="005C4731" w:rsidRDefault="00E602B6" w:rsidP="00400FD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69D1F7EB" w14:textId="03701BED" w:rsidR="00B43C7D" w:rsidRDefault="005C4731" w:rsidP="00400FD3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Pécel, </w:t>
      </w:r>
      <w:r w:rsidR="00013A55">
        <w:rPr>
          <w:rFonts w:ascii="Times New Roman" w:hAnsi="Times New Roman"/>
          <w:sz w:val="24"/>
          <w:szCs w:val="24"/>
          <w:lang w:val="hu-HU"/>
        </w:rPr>
        <w:t>2024…………</w:t>
      </w:r>
      <w:r w:rsidR="00EA0923">
        <w:rPr>
          <w:rFonts w:ascii="Times New Roman" w:hAnsi="Times New Roman"/>
          <w:sz w:val="24"/>
          <w:szCs w:val="24"/>
          <w:lang w:val="hu-HU"/>
        </w:rPr>
        <w:t xml:space="preserve">. </w:t>
      </w:r>
      <w:r w:rsidR="00CF12A8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</w:t>
      </w:r>
      <w:r w:rsidR="005B5AC2">
        <w:rPr>
          <w:rFonts w:ascii="Times New Roman" w:hAnsi="Times New Roman"/>
          <w:sz w:val="24"/>
          <w:szCs w:val="24"/>
          <w:lang w:val="hu-HU"/>
        </w:rPr>
        <w:t xml:space="preserve">Pécel </w:t>
      </w:r>
      <w:r w:rsidR="00B43C7D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013A55">
        <w:rPr>
          <w:rFonts w:ascii="Times New Roman" w:hAnsi="Times New Roman"/>
          <w:sz w:val="24"/>
          <w:szCs w:val="24"/>
          <w:lang w:val="hu-HU"/>
        </w:rPr>
        <w:t>2024…………..</w:t>
      </w:r>
    </w:p>
    <w:p w14:paraId="213848DC" w14:textId="0F16C6B9" w:rsidR="00CD29EC" w:rsidRDefault="00CD29EC" w:rsidP="00400FD3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470D794B" w14:textId="35D5AE2F" w:rsidR="005B5AC2" w:rsidRDefault="005B5AC2" w:rsidP="0097652A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6187FF6A" w14:textId="395E6425" w:rsidR="00D23A95" w:rsidRDefault="00D23A95" w:rsidP="0097652A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7534A2B9" w14:textId="77777777" w:rsidR="00D23A95" w:rsidRDefault="00D23A95" w:rsidP="0097652A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656BE40D" w14:textId="1150F1FD" w:rsidR="00EA0923" w:rsidRPr="0097652A" w:rsidRDefault="005B5AC2" w:rsidP="009A5143">
      <w:pPr>
        <w:pStyle w:val="Standard"/>
        <w:jc w:val="both"/>
        <w:rPr>
          <w:szCs w:val="24"/>
        </w:rPr>
      </w:pPr>
      <w:r>
        <w:rPr>
          <w:szCs w:val="24"/>
        </w:rPr>
        <w:t xml:space="preserve"> </w:t>
      </w:r>
      <w:r w:rsidR="00CD29EC" w:rsidRPr="005B5AC2">
        <w:rPr>
          <w:szCs w:val="24"/>
        </w:rPr>
        <w:t xml:space="preserve">…………………………….            </w:t>
      </w:r>
      <w:r w:rsidR="00EA0923">
        <w:rPr>
          <w:szCs w:val="24"/>
        </w:rPr>
        <w:t xml:space="preserve">         </w:t>
      </w:r>
      <w:r w:rsidR="00CD29EC" w:rsidRPr="005B5AC2">
        <w:rPr>
          <w:szCs w:val="24"/>
        </w:rPr>
        <w:t xml:space="preserve"> </w:t>
      </w:r>
      <w:r w:rsidR="00EA0923">
        <w:rPr>
          <w:szCs w:val="24"/>
        </w:rPr>
        <w:t xml:space="preserve">                        </w:t>
      </w:r>
      <w:r w:rsidR="00BD7C24">
        <w:rPr>
          <w:szCs w:val="24"/>
        </w:rPr>
        <w:t xml:space="preserve"> </w:t>
      </w:r>
      <w:r w:rsidR="00EA0923">
        <w:rPr>
          <w:szCs w:val="24"/>
        </w:rPr>
        <w:t xml:space="preserve"> </w:t>
      </w:r>
      <w:r w:rsidR="00EA0923" w:rsidRPr="005B5AC2">
        <w:rPr>
          <w:szCs w:val="24"/>
        </w:rPr>
        <w:t>…………………………….</w:t>
      </w:r>
      <w:r w:rsidR="00CD29EC" w:rsidRPr="005B5AC2">
        <w:rPr>
          <w:szCs w:val="24"/>
        </w:rPr>
        <w:t xml:space="preserve">         </w:t>
      </w:r>
      <w:r w:rsidR="00CD29EC" w:rsidRPr="0097652A">
        <w:rPr>
          <w:szCs w:val="24"/>
        </w:rPr>
        <w:t xml:space="preserve"> </w:t>
      </w:r>
      <w:r w:rsidRPr="0097652A">
        <w:rPr>
          <w:szCs w:val="24"/>
        </w:rPr>
        <w:t xml:space="preserve">               </w:t>
      </w:r>
    </w:p>
    <w:p w14:paraId="1D7958E1" w14:textId="78ABB576" w:rsidR="00CD29EC" w:rsidRDefault="005B5AC2" w:rsidP="009A5143">
      <w:pPr>
        <w:pStyle w:val="Standard"/>
        <w:jc w:val="both"/>
      </w:pPr>
      <w:r>
        <w:t xml:space="preserve">Horváth Tibor Polgármester                               </w:t>
      </w:r>
      <w:r w:rsidR="00013A55">
        <w:t xml:space="preserve">                      </w:t>
      </w:r>
      <w:r>
        <w:t xml:space="preserve">           </w:t>
      </w:r>
      <w:r w:rsidR="00013A55">
        <w:t>név</w:t>
      </w:r>
      <w:r>
        <w:t xml:space="preserve"> </w:t>
      </w:r>
      <w:r w:rsidR="00CD29EC" w:rsidRPr="00CD29EC">
        <w:t xml:space="preserve">       </w:t>
      </w:r>
    </w:p>
    <w:p w14:paraId="18B1A28B" w14:textId="634772D8" w:rsidR="005B5AC2" w:rsidRDefault="005B5AC2" w:rsidP="009A514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Pécel Város Önkormányz</w:t>
      </w:r>
      <w:r w:rsidR="005348F5">
        <w:rPr>
          <w:rFonts w:ascii="Times New Roman" w:hAnsi="Times New Roman"/>
          <w:sz w:val="24"/>
          <w:szCs w:val="24"/>
          <w:lang w:val="hu-HU"/>
        </w:rPr>
        <w:t>a</w:t>
      </w:r>
      <w:r>
        <w:rPr>
          <w:rFonts w:ascii="Times New Roman" w:hAnsi="Times New Roman"/>
          <w:sz w:val="24"/>
          <w:szCs w:val="24"/>
          <w:lang w:val="hu-HU"/>
        </w:rPr>
        <w:t xml:space="preserve">ta                              </w:t>
      </w:r>
      <w:r w:rsidR="00013A55">
        <w:rPr>
          <w:rFonts w:ascii="Times New Roman" w:hAnsi="Times New Roman"/>
          <w:sz w:val="24"/>
          <w:szCs w:val="24"/>
          <w:lang w:val="hu-HU"/>
        </w:rPr>
        <w:t xml:space="preserve">     </w:t>
      </w:r>
      <w:r>
        <w:rPr>
          <w:rFonts w:ascii="Times New Roman" w:hAnsi="Times New Roman"/>
          <w:sz w:val="24"/>
          <w:szCs w:val="24"/>
          <w:lang w:val="hu-HU"/>
        </w:rPr>
        <w:t xml:space="preserve">                </w:t>
      </w:r>
      <w:r w:rsidR="00EA0923">
        <w:rPr>
          <w:rFonts w:ascii="Times New Roman" w:hAnsi="Times New Roman"/>
          <w:sz w:val="24"/>
          <w:szCs w:val="24"/>
          <w:lang w:val="hu-HU"/>
        </w:rPr>
        <w:t xml:space="preserve">        </w:t>
      </w:r>
      <w:r w:rsidR="00BD7C24">
        <w:rPr>
          <w:rFonts w:ascii="Times New Roman" w:hAnsi="Times New Roman"/>
          <w:sz w:val="24"/>
          <w:szCs w:val="24"/>
          <w:lang w:val="hu-HU"/>
        </w:rPr>
        <w:t xml:space="preserve">   </w:t>
      </w:r>
      <w:r>
        <w:rPr>
          <w:rFonts w:ascii="Times New Roman" w:hAnsi="Times New Roman"/>
          <w:sz w:val="24"/>
          <w:szCs w:val="24"/>
          <w:lang w:val="hu-HU"/>
        </w:rPr>
        <w:t xml:space="preserve">   </w:t>
      </w:r>
      <w:r w:rsidR="00013A55">
        <w:rPr>
          <w:rFonts w:ascii="Times New Roman" w:hAnsi="Times New Roman"/>
          <w:sz w:val="24"/>
          <w:szCs w:val="24"/>
          <w:lang w:val="hu-HU"/>
        </w:rPr>
        <w:t>Cégnév</w:t>
      </w:r>
    </w:p>
    <w:p w14:paraId="41556373" w14:textId="040518CF" w:rsidR="005B5AC2" w:rsidRDefault="005B5AC2" w:rsidP="009A514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             Megbízó                                                                     </w:t>
      </w:r>
      <w:r w:rsidR="00EA0923">
        <w:rPr>
          <w:rFonts w:ascii="Times New Roman" w:hAnsi="Times New Roman"/>
          <w:sz w:val="24"/>
          <w:szCs w:val="24"/>
          <w:lang w:val="hu-HU"/>
        </w:rPr>
        <w:t xml:space="preserve">    </w:t>
      </w:r>
      <w:r w:rsidR="00BD7C24">
        <w:rPr>
          <w:rFonts w:ascii="Times New Roman" w:hAnsi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/>
          <w:sz w:val="24"/>
          <w:szCs w:val="24"/>
          <w:lang w:val="hu-HU"/>
        </w:rPr>
        <w:t xml:space="preserve">     Megbízott </w:t>
      </w:r>
    </w:p>
    <w:p w14:paraId="3720D73A" w14:textId="77777777" w:rsidR="00E602B6" w:rsidRDefault="00E602B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u-HU"/>
        </w:rPr>
      </w:pPr>
    </w:p>
    <w:p w14:paraId="10668C5B" w14:textId="7D67B00C" w:rsidR="00E25752" w:rsidRDefault="00E25752" w:rsidP="00E25752">
      <w:pPr>
        <w:pStyle w:val="Standard"/>
        <w:ind w:right="118"/>
        <w:jc w:val="both"/>
        <w:rPr>
          <w:b w:val="0"/>
          <w:szCs w:val="24"/>
        </w:rPr>
      </w:pPr>
      <w:r>
        <w:rPr>
          <w:b w:val="0"/>
          <w:szCs w:val="24"/>
        </w:rPr>
        <w:t>Pénzügyi ellenjegyzés:</w:t>
      </w:r>
      <w:r w:rsidR="00CD29EC">
        <w:rPr>
          <w:b w:val="0"/>
          <w:szCs w:val="24"/>
        </w:rPr>
        <w:t xml:space="preserve">            </w:t>
      </w:r>
    </w:p>
    <w:p w14:paraId="49232BDE" w14:textId="77777777" w:rsidR="00E25752" w:rsidRDefault="00E25752" w:rsidP="00E25752">
      <w:pPr>
        <w:pStyle w:val="Standard"/>
        <w:ind w:right="118"/>
        <w:jc w:val="both"/>
        <w:rPr>
          <w:b w:val="0"/>
          <w:szCs w:val="24"/>
        </w:rPr>
      </w:pPr>
    </w:p>
    <w:p w14:paraId="3F7B1DC7" w14:textId="204C1955" w:rsidR="005B5AC2" w:rsidRDefault="00E25752" w:rsidP="005348F5">
      <w:pPr>
        <w:pStyle w:val="Standard"/>
        <w:ind w:right="119"/>
        <w:rPr>
          <w:b w:val="0"/>
          <w:szCs w:val="24"/>
        </w:rPr>
      </w:pPr>
      <w:r>
        <w:rPr>
          <w:b w:val="0"/>
          <w:szCs w:val="24"/>
        </w:rPr>
        <w:t xml:space="preserve">Pécel, </w:t>
      </w:r>
      <w:r w:rsidR="00013A55">
        <w:rPr>
          <w:b w:val="0"/>
          <w:szCs w:val="24"/>
        </w:rPr>
        <w:t>2024……………</w:t>
      </w:r>
      <w:r w:rsidR="006A086A">
        <w:rPr>
          <w:b w:val="0"/>
          <w:szCs w:val="24"/>
        </w:rPr>
        <w:t xml:space="preserve"> </w:t>
      </w:r>
      <w:r w:rsidR="00EA0923">
        <w:rPr>
          <w:b w:val="0"/>
          <w:szCs w:val="24"/>
        </w:rPr>
        <w:t xml:space="preserve"> </w:t>
      </w:r>
    </w:p>
    <w:p w14:paraId="509913C7" w14:textId="77777777" w:rsidR="005348F5" w:rsidRDefault="005348F5" w:rsidP="0097652A">
      <w:pPr>
        <w:pStyle w:val="Standard"/>
        <w:ind w:right="119"/>
        <w:rPr>
          <w:b w:val="0"/>
          <w:szCs w:val="24"/>
        </w:rPr>
      </w:pPr>
    </w:p>
    <w:p w14:paraId="6556AEF3" w14:textId="770BFFE1" w:rsidR="00E25752" w:rsidRPr="009A5143" w:rsidRDefault="00CD29EC" w:rsidP="0097652A">
      <w:pPr>
        <w:pStyle w:val="Standard"/>
        <w:ind w:right="119"/>
        <w:jc w:val="center"/>
        <w:rPr>
          <w:bCs/>
          <w:szCs w:val="24"/>
        </w:rPr>
      </w:pPr>
      <w:r w:rsidRPr="009A5143">
        <w:rPr>
          <w:bCs/>
          <w:szCs w:val="24"/>
        </w:rPr>
        <w:t>…………………………….</w:t>
      </w:r>
    </w:p>
    <w:p w14:paraId="55B1F748" w14:textId="22645360" w:rsidR="00CD29EC" w:rsidRPr="009A5143" w:rsidRDefault="00CD29EC" w:rsidP="0097652A">
      <w:pPr>
        <w:pStyle w:val="Standard"/>
        <w:ind w:right="119"/>
        <w:jc w:val="center"/>
        <w:rPr>
          <w:bCs/>
          <w:szCs w:val="24"/>
        </w:rPr>
      </w:pPr>
      <w:r w:rsidRPr="009A5143">
        <w:rPr>
          <w:bCs/>
          <w:szCs w:val="24"/>
        </w:rPr>
        <w:t>Szabó Attila</w:t>
      </w:r>
    </w:p>
    <w:p w14:paraId="73A220C4" w14:textId="18719968" w:rsidR="00CD29EC" w:rsidRDefault="00CD29EC" w:rsidP="005348F5">
      <w:pPr>
        <w:pStyle w:val="Standard"/>
        <w:ind w:right="119"/>
        <w:jc w:val="center"/>
        <w:rPr>
          <w:b w:val="0"/>
          <w:szCs w:val="24"/>
        </w:rPr>
      </w:pPr>
      <w:r>
        <w:rPr>
          <w:b w:val="0"/>
          <w:szCs w:val="24"/>
        </w:rPr>
        <w:t>Adó-és pénzügyi irodavezető</w:t>
      </w:r>
    </w:p>
    <w:p w14:paraId="5916EEBD" w14:textId="77777777" w:rsidR="005348F5" w:rsidRDefault="005348F5" w:rsidP="0097652A">
      <w:pPr>
        <w:pStyle w:val="Standard"/>
        <w:ind w:right="119"/>
        <w:jc w:val="center"/>
        <w:rPr>
          <w:b w:val="0"/>
          <w:szCs w:val="24"/>
        </w:rPr>
      </w:pPr>
    </w:p>
    <w:p w14:paraId="44F1AD64" w14:textId="77777777" w:rsidR="00D23A95" w:rsidRDefault="00D23A95" w:rsidP="005B5AC2">
      <w:pPr>
        <w:pStyle w:val="Standard"/>
        <w:spacing w:line="480" w:lineRule="auto"/>
        <w:ind w:right="118"/>
        <w:rPr>
          <w:b w:val="0"/>
          <w:szCs w:val="24"/>
        </w:rPr>
      </w:pPr>
    </w:p>
    <w:p w14:paraId="48EDA187" w14:textId="6972D95B" w:rsidR="005348F5" w:rsidRDefault="005B5AC2" w:rsidP="005B5AC2">
      <w:pPr>
        <w:pStyle w:val="Standard"/>
        <w:spacing w:line="480" w:lineRule="auto"/>
        <w:ind w:right="118"/>
        <w:rPr>
          <w:b w:val="0"/>
          <w:szCs w:val="24"/>
        </w:rPr>
      </w:pPr>
      <w:r>
        <w:rPr>
          <w:b w:val="0"/>
          <w:szCs w:val="24"/>
        </w:rPr>
        <w:t>Mellékletek: 1. számú melléklet Feladatleírás</w:t>
      </w:r>
    </w:p>
    <w:p w14:paraId="149B3D60" w14:textId="6C9F950C" w:rsidR="005B5AC2" w:rsidRDefault="005B5AC2" w:rsidP="0097652A">
      <w:pPr>
        <w:pStyle w:val="Standard"/>
        <w:numPr>
          <w:ilvl w:val="3"/>
          <w:numId w:val="2"/>
        </w:numPr>
        <w:spacing w:line="480" w:lineRule="auto"/>
        <w:ind w:right="118"/>
        <w:jc w:val="center"/>
        <w:rPr>
          <w:bCs/>
          <w:szCs w:val="24"/>
        </w:rPr>
      </w:pPr>
      <w:r w:rsidRPr="0097652A">
        <w:rPr>
          <w:bCs/>
          <w:szCs w:val="24"/>
        </w:rPr>
        <w:t xml:space="preserve">számú </w:t>
      </w:r>
      <w:r w:rsidR="00013A55" w:rsidRPr="0097652A">
        <w:rPr>
          <w:bCs/>
          <w:szCs w:val="24"/>
        </w:rPr>
        <w:t>melléklet:</w:t>
      </w:r>
      <w:r w:rsidRPr="0097652A">
        <w:rPr>
          <w:bCs/>
          <w:szCs w:val="24"/>
        </w:rPr>
        <w:t xml:space="preserve"> Feladatleírás</w:t>
      </w:r>
    </w:p>
    <w:p w14:paraId="125EFD9B" w14:textId="77777777" w:rsidR="005B5AC2" w:rsidRDefault="005B5AC2" w:rsidP="005B5AC2">
      <w:pPr>
        <w:pStyle w:val="NormlWeb"/>
        <w:spacing w:after="0"/>
        <w:jc w:val="center"/>
        <w:rPr>
          <w:b/>
          <w:bCs/>
        </w:rPr>
      </w:pPr>
      <w:r w:rsidRPr="0049779E">
        <w:rPr>
          <w:b/>
          <w:bCs/>
        </w:rPr>
        <w:t>FELADATLEÍRÁS</w:t>
      </w:r>
    </w:p>
    <w:p w14:paraId="6133EED6" w14:textId="77777777" w:rsidR="005B5AC2" w:rsidRPr="0049779E" w:rsidRDefault="005B5AC2" w:rsidP="005B5AC2">
      <w:pPr>
        <w:pStyle w:val="NormlWeb"/>
        <w:spacing w:after="0"/>
        <w:jc w:val="both"/>
        <w:rPr>
          <w:b/>
          <w:bCs/>
        </w:rPr>
      </w:pPr>
    </w:p>
    <w:p w14:paraId="205E652E" w14:textId="4125CC38" w:rsidR="005B5AC2" w:rsidRPr="0049779E" w:rsidRDefault="005B5AC2" w:rsidP="005B5AC2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9779E">
        <w:rPr>
          <w:rFonts w:ascii="Times New Roman" w:hAnsi="Times New Roman"/>
          <w:b/>
          <w:bCs/>
          <w:sz w:val="24"/>
          <w:szCs w:val="24"/>
        </w:rPr>
        <w:t>Szerződés</w:t>
      </w:r>
      <w:proofErr w:type="spellEnd"/>
      <w:r w:rsidRPr="0049779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79E">
        <w:rPr>
          <w:rFonts w:ascii="Times New Roman" w:hAnsi="Times New Roman"/>
          <w:b/>
          <w:bCs/>
          <w:sz w:val="24"/>
          <w:szCs w:val="24"/>
        </w:rPr>
        <w:t>tárgya</w:t>
      </w:r>
      <w:proofErr w:type="spellEnd"/>
      <w:r w:rsidRPr="0049779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79E">
        <w:rPr>
          <w:rFonts w:ascii="Times New Roman" w:hAnsi="Times New Roman"/>
          <w:b/>
          <w:bCs/>
          <w:sz w:val="24"/>
          <w:szCs w:val="24"/>
        </w:rPr>
        <w:t>Szolgáltatás</w:t>
      </w:r>
      <w:proofErr w:type="spellEnd"/>
      <w:r w:rsidRPr="0049779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79E">
        <w:rPr>
          <w:rFonts w:ascii="Times New Roman" w:hAnsi="Times New Roman"/>
          <w:b/>
          <w:bCs/>
          <w:sz w:val="24"/>
          <w:szCs w:val="24"/>
        </w:rPr>
        <w:t>megrendelése</w:t>
      </w:r>
      <w:proofErr w:type="spellEnd"/>
      <w:r w:rsidRPr="0049779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79E">
        <w:rPr>
          <w:rFonts w:ascii="Times New Roman" w:hAnsi="Times New Roman"/>
          <w:b/>
          <w:bCs/>
          <w:sz w:val="24"/>
          <w:szCs w:val="24"/>
        </w:rPr>
        <w:t>az</w:t>
      </w:r>
      <w:proofErr w:type="spellEnd"/>
      <w:r w:rsidRPr="0049779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79E">
        <w:rPr>
          <w:rFonts w:ascii="Times New Roman" w:hAnsi="Times New Roman"/>
          <w:b/>
          <w:bCs/>
          <w:sz w:val="24"/>
          <w:szCs w:val="24"/>
        </w:rPr>
        <w:t>alábbiak</w:t>
      </w:r>
      <w:proofErr w:type="spellEnd"/>
      <w:r w:rsidRPr="0049779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79E">
        <w:rPr>
          <w:rFonts w:ascii="Times New Roman" w:hAnsi="Times New Roman"/>
          <w:b/>
          <w:bCs/>
          <w:sz w:val="24"/>
          <w:szCs w:val="24"/>
        </w:rPr>
        <w:t>szerint</w:t>
      </w:r>
      <w:proofErr w:type="spellEnd"/>
      <w:r w:rsidRPr="0049779E">
        <w:rPr>
          <w:rFonts w:ascii="Times New Roman" w:hAnsi="Times New Roman"/>
          <w:b/>
          <w:bCs/>
          <w:sz w:val="24"/>
          <w:szCs w:val="24"/>
        </w:rPr>
        <w:t>:</w:t>
      </w:r>
    </w:p>
    <w:p w14:paraId="605C5C97" w14:textId="5B0F1155" w:rsidR="005B5AC2" w:rsidRDefault="005B5AC2" w:rsidP="005B5AC2">
      <w:pPr>
        <w:pStyle w:val="NormlWeb"/>
        <w:spacing w:after="0"/>
        <w:jc w:val="both"/>
      </w:pPr>
      <w:r w:rsidRPr="005140D7">
        <w:t xml:space="preserve"> </w:t>
      </w:r>
      <w:r>
        <w:t xml:space="preserve">Közbeszerzési és </w:t>
      </w:r>
      <w:r w:rsidRPr="005140D7">
        <w:t xml:space="preserve">felelős akkreditált közbeszerzési szaktanácsadói feladatok ellátása </w:t>
      </w:r>
      <w:r w:rsidRPr="005140D7">
        <w:rPr>
          <w:bCs/>
          <w:color w:val="000000"/>
        </w:rPr>
        <w:t xml:space="preserve">a </w:t>
      </w:r>
      <w:r>
        <w:rPr>
          <w:bCs/>
          <w:color w:val="000000"/>
        </w:rPr>
        <w:t xml:space="preserve"> </w:t>
      </w:r>
      <w:r w:rsidR="00013A55">
        <w:rPr>
          <w:b/>
          <w:bCs/>
          <w:lang w:eastAsia="hu-HU"/>
        </w:rPr>
        <w:t>TOP</w:t>
      </w:r>
      <w:r w:rsidR="00013A55" w:rsidRPr="00AF4B06">
        <w:rPr>
          <w:b/>
          <w:bCs/>
          <w:lang w:eastAsia="hu-HU"/>
        </w:rPr>
        <w:t xml:space="preserve">_PLUSZ-1.2.3-21-PT1-2022-00058 </w:t>
      </w:r>
      <w:r>
        <w:rPr>
          <w:bCs/>
          <w:color w:val="000000"/>
        </w:rPr>
        <w:t>pályázat</w:t>
      </w:r>
      <w:r w:rsidR="00975AE2">
        <w:rPr>
          <w:bCs/>
          <w:color w:val="000000"/>
        </w:rPr>
        <w:t xml:space="preserve"> keretében, </w:t>
      </w:r>
      <w:r>
        <w:rPr>
          <w:bCs/>
          <w:color w:val="000000"/>
        </w:rPr>
        <w:t xml:space="preserve"> és</w:t>
      </w:r>
      <w:r w:rsidR="00975AE2">
        <w:rPr>
          <w:bCs/>
          <w:color w:val="000000"/>
        </w:rPr>
        <w:t xml:space="preserve"> a </w:t>
      </w:r>
      <w:r>
        <w:rPr>
          <w:bCs/>
          <w:color w:val="000000"/>
        </w:rPr>
        <w:t xml:space="preserve"> kapcsolódó pályázati  útmutató</w:t>
      </w:r>
      <w:r w:rsidR="00975AE2">
        <w:rPr>
          <w:bCs/>
          <w:color w:val="000000"/>
        </w:rPr>
        <w:t>k</w:t>
      </w:r>
      <w:r>
        <w:rPr>
          <w:bCs/>
          <w:color w:val="000000"/>
        </w:rPr>
        <w:t>- segédlete</w:t>
      </w:r>
      <w:r w:rsidR="00975AE2">
        <w:rPr>
          <w:bCs/>
          <w:color w:val="000000"/>
        </w:rPr>
        <w:t>k</w:t>
      </w:r>
      <w:r>
        <w:rPr>
          <w:bCs/>
          <w:color w:val="000000"/>
        </w:rPr>
        <w:t xml:space="preserve"> figyelembevételével  , a Támogatási Szerződés rendelkezései szerint  , továbbá a </w:t>
      </w:r>
      <w:r w:rsidRPr="005140D7">
        <w:rPr>
          <w:bCs/>
          <w:color w:val="000000"/>
        </w:rPr>
        <w:t xml:space="preserve">vonatkozó jogszabályoknak, az uniós források felhasználására vonatkozó </w:t>
      </w:r>
      <w:r>
        <w:rPr>
          <w:bCs/>
          <w:color w:val="000000"/>
        </w:rPr>
        <w:t>egyéb</w:t>
      </w:r>
      <w:r w:rsidRPr="005140D7">
        <w:rPr>
          <w:bCs/>
          <w:color w:val="000000"/>
        </w:rPr>
        <w:t xml:space="preserve"> szabályoknak, </w:t>
      </w:r>
      <w:r>
        <w:rPr>
          <w:bCs/>
          <w:color w:val="000000"/>
        </w:rPr>
        <w:t xml:space="preserve">Megbízó mint </w:t>
      </w:r>
      <w:r w:rsidRPr="0082234F">
        <w:rPr>
          <w:bCs/>
          <w:color w:val="000000"/>
        </w:rPr>
        <w:t xml:space="preserve">Ajánlatkérő </w:t>
      </w:r>
      <w:r w:rsidRPr="005140D7">
        <w:rPr>
          <w:bCs/>
          <w:color w:val="000000"/>
        </w:rPr>
        <w:t>közbeszerzési szabályzatának és az árajánlatkérésben szereplő előírásoknak megfelelően</w:t>
      </w:r>
    </w:p>
    <w:p w14:paraId="5259069D" w14:textId="77777777" w:rsidR="005B5AC2" w:rsidRPr="0049779E" w:rsidRDefault="005B5AC2" w:rsidP="005B5AC2">
      <w:pPr>
        <w:pStyle w:val="NormlWeb"/>
        <w:spacing w:after="0"/>
        <w:rPr>
          <w:b/>
          <w:bCs/>
        </w:rPr>
      </w:pPr>
      <w:r w:rsidRPr="0049779E">
        <w:rPr>
          <w:b/>
          <w:bCs/>
        </w:rPr>
        <w:t>Az ellátandó feladat részletes  meghatározása:</w:t>
      </w:r>
    </w:p>
    <w:p w14:paraId="3C5F953E" w14:textId="651E1922" w:rsidR="005B5AC2" w:rsidRDefault="005B5AC2" w:rsidP="005B5AC2">
      <w:pPr>
        <w:pStyle w:val="NormlWeb"/>
        <w:spacing w:after="0"/>
        <w:jc w:val="both"/>
      </w:pPr>
      <w:r>
        <w:t xml:space="preserve">Megbízott feladata </w:t>
      </w:r>
      <w:r w:rsidRPr="0049779E">
        <w:t>Megbíz</w:t>
      </w:r>
      <w:r>
        <w:t xml:space="preserve">ó </w:t>
      </w:r>
      <w:r w:rsidR="00013A55">
        <w:rPr>
          <w:b/>
          <w:bCs/>
          <w:lang w:eastAsia="hu-HU"/>
        </w:rPr>
        <w:t>TOP</w:t>
      </w:r>
      <w:r w:rsidR="00013A55" w:rsidRPr="00AF4B06">
        <w:rPr>
          <w:b/>
          <w:bCs/>
          <w:lang w:eastAsia="hu-HU"/>
        </w:rPr>
        <w:t xml:space="preserve">_PLUSZ-1.2.3-21-PT1-2022-00058 </w:t>
      </w:r>
      <w:r>
        <w:t xml:space="preserve">terhére finanszírozandó projekthez tartozó kivitelezési feladatokat tartalmazó  közbeszerzési eljárás  eljárásrendjének és eljárás típusának  </w:t>
      </w:r>
      <w:r w:rsidR="00975AE2">
        <w:t xml:space="preserve">felülvizsgálata </w:t>
      </w:r>
      <w:r>
        <w:t>, a becsült érték és egybeszámítási kötelezettség vizsgálata , valamint az eljárás   előkészítése és teljeskörű lebonyolítása a megbízási szerződéstervezet szerint, beleértve a támogató  és az uniós pályázati   pénzügyi források felhasználására vonatkozó jogszabály</w:t>
      </w:r>
      <w:r w:rsidR="00975AE2">
        <w:t xml:space="preserve">ok </w:t>
      </w:r>
      <w:r>
        <w:t xml:space="preserve"> által  esetlegesen  előírt ex-ante /vagy ex-post ellenőrzések teljeskörű ügyintézését is. </w:t>
      </w:r>
    </w:p>
    <w:p w14:paraId="39ED4E0E" w14:textId="77777777" w:rsidR="005B5AC2" w:rsidRPr="0049779E" w:rsidRDefault="005B5AC2" w:rsidP="005B5AC2">
      <w:pPr>
        <w:pStyle w:val="NormlWeb"/>
        <w:spacing w:after="0"/>
        <w:rPr>
          <w:b/>
          <w:bCs/>
        </w:rPr>
      </w:pPr>
      <w:r w:rsidRPr="0049779E">
        <w:rPr>
          <w:b/>
          <w:bCs/>
        </w:rPr>
        <w:t>Megbízott feladata kiterjed :</w:t>
      </w:r>
    </w:p>
    <w:p w14:paraId="5FD84374" w14:textId="77777777" w:rsidR="005B5AC2" w:rsidRDefault="005B5AC2" w:rsidP="005B5AC2">
      <w:pPr>
        <w:pStyle w:val="NormlWeb"/>
        <w:numPr>
          <w:ilvl w:val="0"/>
          <w:numId w:val="9"/>
        </w:numPr>
        <w:spacing w:before="0" w:after="0"/>
        <w:jc w:val="both"/>
      </w:pPr>
      <w:r>
        <w:t xml:space="preserve">az eljárások teljeskörű dokumentálási feladatainak ellátására, </w:t>
      </w:r>
    </w:p>
    <w:p w14:paraId="06A0A737" w14:textId="77777777" w:rsidR="005B5AC2" w:rsidRDefault="005B5AC2" w:rsidP="005B5AC2">
      <w:pPr>
        <w:pStyle w:val="NormlWeb"/>
        <w:numPr>
          <w:ilvl w:val="0"/>
          <w:numId w:val="9"/>
        </w:numPr>
        <w:spacing w:before="0" w:after="0"/>
        <w:jc w:val="both"/>
      </w:pPr>
      <w:r>
        <w:t xml:space="preserve">a közbeszerzési vonatkozású  jogorvoslati képviseletre  a KDB és szabálytalansági eljárás esetén a Támogató és  annak képviselői  előtt  , </w:t>
      </w:r>
    </w:p>
    <w:p w14:paraId="5C3B95F0" w14:textId="77777777" w:rsidR="005B5AC2" w:rsidRDefault="005B5AC2" w:rsidP="005B5AC2">
      <w:pPr>
        <w:pStyle w:val="NormlWeb"/>
        <w:numPr>
          <w:ilvl w:val="0"/>
          <w:numId w:val="9"/>
        </w:numPr>
        <w:spacing w:before="0" w:after="0"/>
        <w:jc w:val="both"/>
      </w:pPr>
      <w:r>
        <w:t xml:space="preserve">a közbeszerzési vonatkozású  támogatói helyszíni  ellenőrzéseken történő személyes részvételre, </w:t>
      </w:r>
    </w:p>
    <w:p w14:paraId="74F3F16D" w14:textId="77777777" w:rsidR="005B5AC2" w:rsidRDefault="005B5AC2" w:rsidP="005B5AC2">
      <w:pPr>
        <w:pStyle w:val="NormlWeb"/>
        <w:numPr>
          <w:ilvl w:val="0"/>
          <w:numId w:val="9"/>
        </w:numPr>
        <w:spacing w:before="0" w:after="0"/>
        <w:jc w:val="both"/>
      </w:pPr>
      <w:r>
        <w:t>a megvalósítás során esetlegesen szükséges szerződésmódosítások  összeállítására és a változtatások közbeszerzésjogi véleményezésére,</w:t>
      </w:r>
    </w:p>
    <w:p w14:paraId="4D81C940" w14:textId="77777777" w:rsidR="005B5AC2" w:rsidRDefault="005B5AC2" w:rsidP="005B5AC2">
      <w:pPr>
        <w:pStyle w:val="NormlWeb"/>
        <w:numPr>
          <w:ilvl w:val="0"/>
          <w:numId w:val="9"/>
        </w:numPr>
        <w:spacing w:before="0" w:after="0"/>
        <w:jc w:val="both"/>
      </w:pPr>
      <w:r>
        <w:t xml:space="preserve">a szerződésmódosítások </w:t>
      </w:r>
      <w:proofErr w:type="spellStart"/>
      <w:r>
        <w:t>hirdetményezési</w:t>
      </w:r>
      <w:proofErr w:type="spellEnd"/>
      <w:r>
        <w:t xml:space="preserve">  és közzétételi feladatainak ellátására ,valamint  </w:t>
      </w:r>
    </w:p>
    <w:p w14:paraId="07127066" w14:textId="77777777" w:rsidR="005B5AC2" w:rsidRDefault="005B5AC2" w:rsidP="005B5AC2">
      <w:pPr>
        <w:pStyle w:val="NormlWeb"/>
        <w:numPr>
          <w:ilvl w:val="0"/>
          <w:numId w:val="9"/>
        </w:numPr>
        <w:spacing w:before="0" w:after="0"/>
        <w:jc w:val="both"/>
      </w:pPr>
      <w:r>
        <w:t>a szerződés(</w:t>
      </w:r>
      <w:proofErr w:type="spellStart"/>
      <w:r>
        <w:t>ek</w:t>
      </w:r>
      <w:proofErr w:type="spellEnd"/>
      <w:r>
        <w:t xml:space="preserve">)  teljesítésére vonatkozó Kbt. 43. §(1) </w:t>
      </w:r>
      <w:proofErr w:type="spellStart"/>
      <w:r>
        <w:t>bek</w:t>
      </w:r>
      <w:proofErr w:type="spellEnd"/>
      <w:r>
        <w:t xml:space="preserve">. c) pontja és (7) bekezdése szerinti adatszolgáltatások rögzítésére az EKR  felületen  valamint  </w:t>
      </w:r>
    </w:p>
    <w:p w14:paraId="696EABDB" w14:textId="77777777" w:rsidR="005B5AC2" w:rsidRDefault="005B5AC2" w:rsidP="005B5AC2">
      <w:pPr>
        <w:pStyle w:val="NormlWeb"/>
        <w:numPr>
          <w:ilvl w:val="0"/>
          <w:numId w:val="9"/>
        </w:numPr>
        <w:spacing w:before="0" w:after="0"/>
        <w:jc w:val="both"/>
      </w:pPr>
      <w:r>
        <w:t xml:space="preserve">nem szerződésszerű teljesítés esetén a Közbeszerzési Hatóság részére történő  Kbt.142.§(5) bekezdése szerinti  bejelentés  ügyintézésére , továbbá ha a bejelentés kapcsán ellenőrzés vagy jogorvoslati eljárás  indul, abban  </w:t>
      </w:r>
      <w:r w:rsidRPr="00294FCE">
        <w:t>Megbíz</w:t>
      </w:r>
      <w:r>
        <w:t xml:space="preserve">ó képviseletére . </w:t>
      </w:r>
    </w:p>
    <w:p w14:paraId="55C3D03E" w14:textId="77777777" w:rsidR="005B5AC2" w:rsidRDefault="005B5AC2" w:rsidP="005B5AC2">
      <w:pPr>
        <w:pStyle w:val="NormlWeb"/>
        <w:spacing w:before="0" w:after="0"/>
        <w:jc w:val="both"/>
      </w:pPr>
    </w:p>
    <w:p w14:paraId="528A086E" w14:textId="77777777" w:rsidR="005B5AC2" w:rsidRDefault="005B5AC2" w:rsidP="005B5AC2">
      <w:pPr>
        <w:pStyle w:val="NormlWeb"/>
        <w:spacing w:before="0" w:after="0"/>
      </w:pPr>
    </w:p>
    <w:p w14:paraId="14724F69" w14:textId="273A0B37" w:rsidR="005B5AC2" w:rsidRDefault="005B5AC2" w:rsidP="005B5AC2">
      <w:pPr>
        <w:pStyle w:val="NormlWeb"/>
        <w:spacing w:before="0" w:after="0"/>
        <w:jc w:val="both"/>
      </w:pPr>
      <w:r w:rsidRPr="00294FCE">
        <w:t xml:space="preserve">Megbízott </w:t>
      </w:r>
      <w:r>
        <w:t xml:space="preserve"> a jelen szerződésben meghatározott tevékenységét a </w:t>
      </w:r>
      <w:r w:rsidR="00975AE2" w:rsidRPr="00975AE2">
        <w:t>TOP_PLUSZ-1.2.</w:t>
      </w:r>
      <w:r w:rsidR="00013A55">
        <w:t>3</w:t>
      </w:r>
      <w:r w:rsidR="00975AE2" w:rsidRPr="00975AE2">
        <w:t>-21</w:t>
      </w:r>
      <w:r w:rsidR="00975AE2">
        <w:t xml:space="preserve"> </w:t>
      </w:r>
      <w:r>
        <w:t>pályázati konstrukció felhívásának és egyéb dokumentumainak, valamint a 20</w:t>
      </w:r>
      <w:r w:rsidR="00975AE2">
        <w:t>21</w:t>
      </w:r>
      <w:r>
        <w:t>–202</w:t>
      </w:r>
      <w:r w:rsidR="00975AE2">
        <w:t>7</w:t>
      </w:r>
      <w:r>
        <w:t xml:space="preserve"> programozási időszakban az egyes európai uniós alapokból származó támogatások felhasználásának rendjéről szóló </w:t>
      </w:r>
      <w:r w:rsidR="00975AE2" w:rsidRPr="00975AE2">
        <w:tab/>
        <w:t xml:space="preserve">256/2021. (V. 18.) Korm.rendelet </w:t>
      </w:r>
      <w:r w:rsidR="00975AE2">
        <w:t xml:space="preserve"> </w:t>
      </w:r>
      <w:r>
        <w:t xml:space="preserve">  és a Kbt.  rendelkezéseinek figyelembevételével, valamint valamennyi közbeszerzési eljárásokra vonatkozó releváns jogszabályi előírást betartva kell ellátnia.</w:t>
      </w:r>
      <w:r w:rsidRPr="00294FCE">
        <w:t xml:space="preserve"> </w:t>
      </w:r>
    </w:p>
    <w:p w14:paraId="005D34C2" w14:textId="77777777" w:rsidR="005B5AC2" w:rsidRDefault="005B5AC2" w:rsidP="005B5AC2">
      <w:pPr>
        <w:pStyle w:val="NormlWeb"/>
        <w:spacing w:before="0" w:after="0"/>
        <w:jc w:val="both"/>
      </w:pPr>
    </w:p>
    <w:p w14:paraId="12BDA024" w14:textId="6D8875B0" w:rsidR="005B5AC2" w:rsidRPr="00294FCE" w:rsidRDefault="00013A55" w:rsidP="005B5AC2">
      <w:pPr>
        <w:pStyle w:val="NormlWeb"/>
        <w:spacing w:before="0" w:after="0"/>
        <w:rPr>
          <w:b/>
          <w:bCs/>
        </w:rPr>
      </w:pPr>
      <w:r>
        <w:rPr>
          <w:b/>
          <w:bCs/>
        </w:rPr>
        <w:t>Megbízott feladatai</w:t>
      </w:r>
      <w:r w:rsidR="005B5AC2" w:rsidRPr="00294FCE">
        <w:rPr>
          <w:b/>
          <w:bCs/>
        </w:rPr>
        <w:t xml:space="preserve"> </w:t>
      </w:r>
      <w:r w:rsidRPr="00294FCE">
        <w:rPr>
          <w:b/>
          <w:bCs/>
        </w:rPr>
        <w:t>különösen</w:t>
      </w:r>
      <w:r>
        <w:rPr>
          <w:b/>
          <w:bCs/>
        </w:rPr>
        <w:t>:</w:t>
      </w:r>
      <w:r w:rsidR="005B5AC2" w:rsidRPr="00294FCE">
        <w:rPr>
          <w:b/>
          <w:bCs/>
        </w:rPr>
        <w:t xml:space="preserve"> </w:t>
      </w:r>
    </w:p>
    <w:p w14:paraId="0FB53842" w14:textId="36A6309B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 xml:space="preserve">a tárgyi szerződésben megjelölt beruházás kivitelezési </w:t>
      </w:r>
      <w:r w:rsidR="00013A55">
        <w:t>feladatainak ellátása</w:t>
      </w:r>
      <w:r>
        <w:t xml:space="preserve"> </w:t>
      </w:r>
      <w:r w:rsidR="00013A55">
        <w:t>tárgyú közbeszerzési</w:t>
      </w:r>
      <w:r>
        <w:t xml:space="preserve"> eljárás eljárásrendjének és eljárás </w:t>
      </w:r>
      <w:r w:rsidR="00013A55">
        <w:t>típusának felülvizsgálata</w:t>
      </w:r>
      <w:r w:rsidR="00975AE2">
        <w:t xml:space="preserve">, </w:t>
      </w:r>
      <w:r>
        <w:t>a részekre bontás tilalmának  vizsgálata,  becsült  érték dokumentálásában aktív közreműködés azaz   közbeszerzési-jogi segítségnyújtás a becsült érték meghatározásában, továbbá részvétel az eljárás előkészítésében,</w:t>
      </w:r>
    </w:p>
    <w:p w14:paraId="363C0025" w14:textId="33E3D99D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 xml:space="preserve">szükség </w:t>
      </w:r>
      <w:r w:rsidR="00013A55">
        <w:t>esetén Megbízó</w:t>
      </w:r>
      <w:r>
        <w:t xml:space="preserve"> közbeszerzési terve kapcsán a módosítás szükségességének jelzése, az eljárás feltüntetése érdekében, hogy a tervezett építési </w:t>
      </w:r>
      <w:r w:rsidR="00013A55">
        <w:t>beruházás beszerzés</w:t>
      </w:r>
      <w:r>
        <w:t xml:space="preserve"> közbeszerzési tervsorhoz rendelhető legyen az EKR felületen, </w:t>
      </w:r>
    </w:p>
    <w:p w14:paraId="36DE5202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 xml:space="preserve">EKR jogosultságok kiosztásában technikai segítségnyújtás, </w:t>
      </w:r>
    </w:p>
    <w:p w14:paraId="09FCD61F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>EKR adatrögzítések elvégzése, az eljárás regisztrációja,</w:t>
      </w:r>
    </w:p>
    <w:p w14:paraId="43AF0A00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 xml:space="preserve">az ajánlati  felhívás elkészítése és feladása az EKR-ben, </w:t>
      </w:r>
    </w:p>
    <w:p w14:paraId="2D1F7852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>közbeszerzési dokumentumok elkészítése és EKR-be történő feltöltése,</w:t>
      </w:r>
    </w:p>
    <w:p w14:paraId="2B579EDB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>a közbeszerzési dokumentumok részét képező szerződéstervezet elkészítésében való közreműködés,</w:t>
      </w:r>
    </w:p>
    <w:p w14:paraId="5B7612D2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 xml:space="preserve">kiegészítő tájékoztatás megadásában való közreműködés – ide nem értve a közbeszerzés tárgya szerinti műszaki-szakmai kérdésekre történő válaszadást mely utóbbiak vonatkozásában csak közbeszerzésjogi ellenőrzésre köteles </w:t>
      </w:r>
      <w:r w:rsidRPr="008E52C9">
        <w:t>Megbízott</w:t>
      </w:r>
      <w:r>
        <w:t xml:space="preserve"> , </w:t>
      </w:r>
    </w:p>
    <w:p w14:paraId="5BBCE545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>ajánlati  felhívás és közbeszerzési dokumentumok esetleges módosításainak az ügyintézése,</w:t>
      </w:r>
    </w:p>
    <w:p w14:paraId="78B45FE1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 xml:space="preserve">bírálóbizottsági  ülések jegyzőkönyvezése , </w:t>
      </w:r>
    </w:p>
    <w:p w14:paraId="3ACF3672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 xml:space="preserve">ajánlatok bontási jegyzőkönyvének EKR felületen való megküldése Ajánlattevők  részére, </w:t>
      </w:r>
    </w:p>
    <w:p w14:paraId="3A68890F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>az ajánlatok bírálata és értékelése,</w:t>
      </w:r>
    </w:p>
    <w:p w14:paraId="575ECF87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 xml:space="preserve">közbeszerzési-jogi javaslatot és indoklást is tartalmazó, döntés előkészítő értékelési  jegyzőkönyv elkészítése és a </w:t>
      </w:r>
      <w:r w:rsidRPr="008E52C9">
        <w:t>Megbíz</w:t>
      </w:r>
      <w:r>
        <w:t xml:space="preserve">ó </w:t>
      </w:r>
      <w:r w:rsidRPr="008E52C9">
        <w:t xml:space="preserve"> </w:t>
      </w:r>
      <w:r>
        <w:t>döntéshozó/döntés előkésztő  fóruma elé történő terjesztése, szakmai tanácsadás,</w:t>
      </w:r>
    </w:p>
    <w:p w14:paraId="6B4C4808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>közreműködés a bírálóbizottság munkájában, mint közbeszerzési szakértő, lajstromszámmal nyilvántartásba vett felelős akkreditált közbeszerzési szaktanácsadó természetes személy delegálásával szavazati joggal,</w:t>
      </w:r>
    </w:p>
    <w:p w14:paraId="68743A83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 xml:space="preserve">hiánypótlások, felvilágosítás kérések és esetlegesen </w:t>
      </w:r>
      <w:proofErr w:type="spellStart"/>
      <w:r>
        <w:t>árindokolás</w:t>
      </w:r>
      <w:proofErr w:type="spellEnd"/>
      <w:r>
        <w:t xml:space="preserve"> kérések, számítási hibajavítások ügyintézése , </w:t>
      </w:r>
    </w:p>
    <w:p w14:paraId="4DF5AB1A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</w:r>
      <w:r w:rsidRPr="008E52C9">
        <w:rPr>
          <w:i/>
          <w:iCs/>
        </w:rPr>
        <w:t>Összegezés az ajánlatok elbírálásáról</w:t>
      </w:r>
      <w:r>
        <w:t xml:space="preserve"> dokumentum összeállítása és  megküldése az Ajánlattevők részére, ennek dokumentálása az EKR felületen,</w:t>
      </w:r>
    </w:p>
    <w:p w14:paraId="64B1D36B" w14:textId="65B65A12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>az eljárás eredményeként megkötendő szerződés ajánlattevői adatfeltöltés utáni felülvizsgálata, egyeztetése, aláírásra történő előkészítése,</w:t>
      </w:r>
    </w:p>
    <w:p w14:paraId="1FAA5A7A" w14:textId="77777777" w:rsidR="005B5AC2" w:rsidRDefault="005B5AC2" w:rsidP="005B5AC2">
      <w:pPr>
        <w:pStyle w:val="NormlWeb"/>
        <w:spacing w:before="0" w:after="0"/>
        <w:jc w:val="both"/>
      </w:pPr>
    </w:p>
    <w:p w14:paraId="1FCBC572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 xml:space="preserve">közbeszerzési eljárás eredményéről szóló hirdetmény összeállítása, közzétételre történő feladása, aláírt szerződés  rögzítése és  publikálása az EKR szerződésmenedzsment  modul felületén  a kapcsolódó adatrögzítéssel együtt, </w:t>
      </w:r>
    </w:p>
    <w:p w14:paraId="67627323" w14:textId="3CC190F3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 xml:space="preserve">közbeszerzéshez kapcsolódó folyamatba épített vagy utó támogatói ellenőrzések  teljeskörű ügyintézése, beleértve többek között de nem kizárólag az  EPTK SSO felületre való dokumentumfeltöltést, azok hiánypótlásának ügyintézése  a tanúsítványok rendelkezésre állásáig beleértve a Közreműködő Szervezet  és a MINISZTERELNÖKSÉG Közbeszerzési Felügyeleti Főosztály (ME KFF)  </w:t>
      </w:r>
      <w:r w:rsidR="00975AE2">
        <w:t xml:space="preserve"> által kiadott </w:t>
      </w:r>
      <w:r>
        <w:t xml:space="preserve"> tanúsítványokat is</w:t>
      </w:r>
      <w:r w:rsidR="00975AE2">
        <w:t xml:space="preserve">  </w:t>
      </w:r>
      <w:r>
        <w:t xml:space="preserve"> , a  végleges és megjelent dokumentáció megküldését a ME  KFF részére, záró szabályossági döntés beszerzését és az ajánlatok  bontását  követő ellenőrzés teljeskörű ügyintézést,  </w:t>
      </w:r>
    </w:p>
    <w:p w14:paraId="46E805EB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 xml:space="preserve">megvalósítás során esetlegesen szükséges szerződésmódosítások  összeállítására és a változtatások közbeszerzésjogi véleményezésére, a szerződésmódosítások </w:t>
      </w:r>
      <w:proofErr w:type="spellStart"/>
      <w:r>
        <w:t>hirdetményezési</w:t>
      </w:r>
      <w:proofErr w:type="spellEnd"/>
      <w:r>
        <w:t xml:space="preserve">  és közzétételi feladatainak ellátása,</w:t>
      </w:r>
    </w:p>
    <w:p w14:paraId="4E37DA0B" w14:textId="30F0171B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>a szerződésmódosítások ex-ante / vagy ex post  ellenőrzésének teljekörű ügyintézése (attól függően melyiket kell alkalmazni</w:t>
      </w:r>
      <w:r w:rsidR="002B4FA1">
        <w:t xml:space="preserve"> a </w:t>
      </w:r>
      <w:r w:rsidR="002B4FA1" w:rsidRPr="002B4FA1">
        <w:t>256/2021. (V. 18.) Korm.rendelet</w:t>
      </w:r>
      <w:r w:rsidR="002B4FA1">
        <w:t xml:space="preserve"> alapján</w:t>
      </w:r>
      <w:r w:rsidR="002B4FA1" w:rsidRPr="002B4FA1">
        <w:t xml:space="preserve">    </w:t>
      </w:r>
      <w:r>
        <w:t xml:space="preserve"> </w:t>
      </w:r>
      <w:r w:rsidR="00975AE2">
        <w:t xml:space="preserve">) </w:t>
      </w:r>
    </w:p>
    <w:p w14:paraId="4FB4B163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>dokumentációs és adatrögzítési kötelezettségek teljesítése az eljárás valamennyi szakaszában beleértve a szerződés teljesítése utáni adatszolgáltatást és szerződésszegések esetleges bejelentését: EKR felület  és Közbeszerzési Hatóság, valamint pályázati ellenőrző felületek vonatkozásában ,</w:t>
      </w:r>
    </w:p>
    <w:p w14:paraId="6205F130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>szükség esetén a vitarendezésekben vagy jogorvoslati eljárásban való szakmai részvétel beleértve a támogató által indított  szabálytalansági eljárásokat is</w:t>
      </w:r>
      <w:r w:rsidRPr="00FF7224">
        <w:t xml:space="preserve"> mely kiterjed a  jogorvoslati dokumentumok elkésztésére, benyújtására, tárgyalásokon való részvételre, dokumentumszolgáltatási kötelezettségek teljesítésére</w:t>
      </w:r>
      <w:r>
        <w:t xml:space="preserve"> ,</w:t>
      </w:r>
    </w:p>
    <w:p w14:paraId="1902B08E" w14:textId="77777777" w:rsidR="005B5AC2" w:rsidRDefault="005B5AC2" w:rsidP="005B5AC2">
      <w:pPr>
        <w:pStyle w:val="NormlWeb"/>
        <w:spacing w:before="0" w:after="0"/>
        <w:jc w:val="both"/>
      </w:pPr>
      <w:r>
        <w:t>-</w:t>
      </w:r>
      <w:r>
        <w:tab/>
        <w:t xml:space="preserve">a FAKSZ ellenjegyzéshez kötött dokumentumok   FAKSZ ellenjegyzéssel történő ellátása  a vonatkozó jogszabályi előírások szerint, </w:t>
      </w:r>
    </w:p>
    <w:p w14:paraId="173C0391" w14:textId="77777777" w:rsidR="005B5AC2" w:rsidRPr="005140D7" w:rsidRDefault="005B5AC2" w:rsidP="005B5AC2">
      <w:pPr>
        <w:pStyle w:val="NormlWeb"/>
        <w:spacing w:before="0" w:after="0"/>
        <w:jc w:val="both"/>
      </w:pPr>
      <w:r>
        <w:t>-</w:t>
      </w:r>
      <w:r>
        <w:tab/>
        <w:t xml:space="preserve">minden egyéb Kbt.-ben vagy  </w:t>
      </w:r>
      <w:r w:rsidRPr="008E52C9">
        <w:t>Megbíz</w:t>
      </w:r>
      <w:r>
        <w:t>ó  Közbeszerzési Szabályzatában, továbbá a pályázati úton elnyert/megpályázandó  uniós források felhasználására vonatkozó jogszabályokban, egyéb előírásokban előírt, rögzített közbeszerzési feladat.</w:t>
      </w:r>
    </w:p>
    <w:p w14:paraId="2C6E429F" w14:textId="77777777" w:rsidR="005B5AC2" w:rsidRPr="0097652A" w:rsidRDefault="005B5AC2" w:rsidP="0097652A">
      <w:pPr>
        <w:pStyle w:val="Standard"/>
        <w:spacing w:line="480" w:lineRule="auto"/>
        <w:ind w:left="360" w:right="118"/>
        <w:rPr>
          <w:bCs/>
          <w:szCs w:val="24"/>
        </w:rPr>
      </w:pPr>
    </w:p>
    <w:p w14:paraId="718F5315" w14:textId="77777777" w:rsidR="005B5AC2" w:rsidRDefault="005B5AC2" w:rsidP="0097652A">
      <w:pPr>
        <w:pStyle w:val="Standard"/>
        <w:spacing w:line="480" w:lineRule="auto"/>
        <w:ind w:right="118"/>
        <w:rPr>
          <w:b w:val="0"/>
          <w:szCs w:val="24"/>
        </w:rPr>
      </w:pPr>
    </w:p>
    <w:p w14:paraId="49828F2C" w14:textId="77777777" w:rsidR="00E25752" w:rsidRDefault="00E25752" w:rsidP="00E25752">
      <w:pPr>
        <w:pStyle w:val="Standard"/>
        <w:ind w:right="118"/>
        <w:jc w:val="both"/>
        <w:rPr>
          <w:b w:val="0"/>
          <w:szCs w:val="24"/>
        </w:rPr>
      </w:pPr>
    </w:p>
    <w:p w14:paraId="0C4879E2" w14:textId="77777777" w:rsidR="00E25752" w:rsidRDefault="00E25752" w:rsidP="00E25752">
      <w:pPr>
        <w:pStyle w:val="Standard"/>
        <w:ind w:right="118"/>
        <w:jc w:val="both"/>
        <w:rPr>
          <w:b w:val="0"/>
          <w:szCs w:val="24"/>
        </w:rPr>
      </w:pPr>
    </w:p>
    <w:p w14:paraId="53787B7D" w14:textId="77777777" w:rsidR="005C4731" w:rsidRPr="005C4731" w:rsidRDefault="005C4731" w:rsidP="00400FD3">
      <w:pPr>
        <w:rPr>
          <w:rFonts w:ascii="Times New Roman" w:hAnsi="Times New Roman"/>
          <w:sz w:val="24"/>
          <w:szCs w:val="24"/>
          <w:lang w:val="hu-HU"/>
        </w:rPr>
      </w:pPr>
    </w:p>
    <w:sectPr w:rsidR="005C4731" w:rsidRPr="005C4731" w:rsidSect="00D971B9">
      <w:footerReference w:type="even" r:id="rId9"/>
      <w:footerReference w:type="default" r:id="rId10"/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D003" w14:textId="77777777" w:rsidR="00FE6FF8" w:rsidRDefault="00FE6FF8">
      <w:r>
        <w:separator/>
      </w:r>
    </w:p>
  </w:endnote>
  <w:endnote w:type="continuationSeparator" w:id="0">
    <w:p w14:paraId="1256527C" w14:textId="77777777" w:rsidR="00FE6FF8" w:rsidRDefault="00FE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E705" w14:textId="77777777" w:rsidR="003C33C9" w:rsidRDefault="003C33C9" w:rsidP="00DC05A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F5900B" w14:textId="77777777" w:rsidR="003C33C9" w:rsidRDefault="003C33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7C07" w14:textId="77777777" w:rsidR="003C33C9" w:rsidRPr="00AE0110" w:rsidRDefault="003C33C9" w:rsidP="00DC05A1">
    <w:pPr>
      <w:pStyle w:val="llb"/>
      <w:framePr w:wrap="around" w:vAnchor="text" w:hAnchor="margin" w:xAlign="center" w:y="1"/>
      <w:rPr>
        <w:rStyle w:val="Oldalszm"/>
        <w:sz w:val="24"/>
        <w:szCs w:val="24"/>
      </w:rPr>
    </w:pPr>
    <w:r w:rsidRPr="00AE0110">
      <w:rPr>
        <w:rStyle w:val="Oldalszm"/>
        <w:sz w:val="24"/>
        <w:szCs w:val="24"/>
      </w:rPr>
      <w:fldChar w:fldCharType="begin"/>
    </w:r>
    <w:r w:rsidRPr="00AE0110">
      <w:rPr>
        <w:rStyle w:val="Oldalszm"/>
        <w:sz w:val="24"/>
        <w:szCs w:val="24"/>
      </w:rPr>
      <w:instrText xml:space="preserve">PAGE  </w:instrText>
    </w:r>
    <w:r w:rsidRPr="00AE0110">
      <w:rPr>
        <w:rStyle w:val="Oldalszm"/>
        <w:sz w:val="24"/>
        <w:szCs w:val="24"/>
      </w:rPr>
      <w:fldChar w:fldCharType="separate"/>
    </w:r>
    <w:r w:rsidR="008C4C85">
      <w:rPr>
        <w:rStyle w:val="Oldalszm"/>
        <w:noProof/>
        <w:sz w:val="24"/>
        <w:szCs w:val="24"/>
      </w:rPr>
      <w:t>11</w:t>
    </w:r>
    <w:r w:rsidRPr="00AE0110">
      <w:rPr>
        <w:rStyle w:val="Oldalszm"/>
        <w:sz w:val="24"/>
        <w:szCs w:val="24"/>
      </w:rPr>
      <w:fldChar w:fldCharType="end"/>
    </w:r>
  </w:p>
  <w:p w14:paraId="01AA1B99" w14:textId="77777777" w:rsidR="003C33C9" w:rsidRDefault="003C33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D9CA" w14:textId="77777777" w:rsidR="00FE6FF8" w:rsidRDefault="00FE6FF8">
      <w:r>
        <w:separator/>
      </w:r>
    </w:p>
  </w:footnote>
  <w:footnote w:type="continuationSeparator" w:id="0">
    <w:p w14:paraId="677C7BB9" w14:textId="77777777" w:rsidR="00FE6FF8" w:rsidRDefault="00FE6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06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1B5639"/>
    <w:multiLevelType w:val="multilevel"/>
    <w:tmpl w:val="040E001F"/>
    <w:styleLink w:val="Stlus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E7186A"/>
    <w:multiLevelType w:val="hybridMultilevel"/>
    <w:tmpl w:val="763E875C"/>
    <w:lvl w:ilvl="0" w:tplc="A874F54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D5F6992"/>
    <w:multiLevelType w:val="multilevel"/>
    <w:tmpl w:val="D9205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49B7855"/>
    <w:multiLevelType w:val="multilevel"/>
    <w:tmpl w:val="45F41CBC"/>
    <w:lvl w:ilvl="0">
      <w:numFmt w:val="bullet"/>
      <w:lvlText w:val=""/>
      <w:lvlJc w:val="left"/>
      <w:pPr>
        <w:ind w:left="786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946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66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106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826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  <w:sz w:val="20"/>
      </w:rPr>
    </w:lvl>
  </w:abstractNum>
  <w:abstractNum w:abstractNumId="5" w15:restartNumberingAfterBreak="0">
    <w:nsid w:val="614968A0"/>
    <w:multiLevelType w:val="hybridMultilevel"/>
    <w:tmpl w:val="44365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A1F8D"/>
    <w:multiLevelType w:val="multilevel"/>
    <w:tmpl w:val="2C7033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483233C"/>
    <w:multiLevelType w:val="multilevel"/>
    <w:tmpl w:val="E41209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68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 w15:restartNumberingAfterBreak="0">
    <w:nsid w:val="7E140E02"/>
    <w:multiLevelType w:val="multilevel"/>
    <w:tmpl w:val="040E001F"/>
    <w:numStyleLink w:val="Stlus1"/>
  </w:abstractNum>
  <w:num w:numId="1" w16cid:durableId="606304679">
    <w:abstractNumId w:val="7"/>
  </w:num>
  <w:num w:numId="2" w16cid:durableId="1511291496">
    <w:abstractNumId w:val="3"/>
  </w:num>
  <w:num w:numId="3" w16cid:durableId="1094203073">
    <w:abstractNumId w:val="2"/>
  </w:num>
  <w:num w:numId="4" w16cid:durableId="732238490">
    <w:abstractNumId w:val="0"/>
  </w:num>
  <w:num w:numId="5" w16cid:durableId="223953114">
    <w:abstractNumId w:val="8"/>
  </w:num>
  <w:num w:numId="6" w16cid:durableId="656685329">
    <w:abstractNumId w:val="1"/>
  </w:num>
  <w:num w:numId="7" w16cid:durableId="1686592053">
    <w:abstractNumId w:val="4"/>
  </w:num>
  <w:num w:numId="8" w16cid:durableId="1632856666">
    <w:abstractNumId w:val="6"/>
  </w:num>
  <w:num w:numId="9" w16cid:durableId="843738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9D"/>
    <w:rsid w:val="00013A55"/>
    <w:rsid w:val="0002176F"/>
    <w:rsid w:val="000221FA"/>
    <w:rsid w:val="0002389F"/>
    <w:rsid w:val="0003168E"/>
    <w:rsid w:val="00035283"/>
    <w:rsid w:val="000401ED"/>
    <w:rsid w:val="00044DF5"/>
    <w:rsid w:val="0004584F"/>
    <w:rsid w:val="000459D3"/>
    <w:rsid w:val="000528E8"/>
    <w:rsid w:val="00055721"/>
    <w:rsid w:val="00055F73"/>
    <w:rsid w:val="00060F67"/>
    <w:rsid w:val="00061240"/>
    <w:rsid w:val="0006230C"/>
    <w:rsid w:val="0006479F"/>
    <w:rsid w:val="000739B6"/>
    <w:rsid w:val="000816DB"/>
    <w:rsid w:val="0008185D"/>
    <w:rsid w:val="00093573"/>
    <w:rsid w:val="0009790C"/>
    <w:rsid w:val="00097A7C"/>
    <w:rsid w:val="000A779A"/>
    <w:rsid w:val="000A78EF"/>
    <w:rsid w:val="000B01BD"/>
    <w:rsid w:val="000C1DA9"/>
    <w:rsid w:val="000C5706"/>
    <w:rsid w:val="000C5FB4"/>
    <w:rsid w:val="000D47BA"/>
    <w:rsid w:val="000D67B6"/>
    <w:rsid w:val="000F0F75"/>
    <w:rsid w:val="000F2827"/>
    <w:rsid w:val="00101E41"/>
    <w:rsid w:val="00101FD6"/>
    <w:rsid w:val="001050CD"/>
    <w:rsid w:val="00107D7F"/>
    <w:rsid w:val="0011033C"/>
    <w:rsid w:val="00110357"/>
    <w:rsid w:val="00112F98"/>
    <w:rsid w:val="00114CD6"/>
    <w:rsid w:val="00120068"/>
    <w:rsid w:val="00124996"/>
    <w:rsid w:val="00125A33"/>
    <w:rsid w:val="00125BA2"/>
    <w:rsid w:val="00125D80"/>
    <w:rsid w:val="001369FB"/>
    <w:rsid w:val="001414E9"/>
    <w:rsid w:val="00144FBC"/>
    <w:rsid w:val="0014534F"/>
    <w:rsid w:val="00146658"/>
    <w:rsid w:val="00146C18"/>
    <w:rsid w:val="00150A1F"/>
    <w:rsid w:val="0015709E"/>
    <w:rsid w:val="00157B8A"/>
    <w:rsid w:val="00163D5E"/>
    <w:rsid w:val="00164AD1"/>
    <w:rsid w:val="00177C5C"/>
    <w:rsid w:val="00185ADF"/>
    <w:rsid w:val="00185C8F"/>
    <w:rsid w:val="00186481"/>
    <w:rsid w:val="00190B7B"/>
    <w:rsid w:val="00196B0D"/>
    <w:rsid w:val="00196F2A"/>
    <w:rsid w:val="001A04B6"/>
    <w:rsid w:val="001A70DA"/>
    <w:rsid w:val="001C0F84"/>
    <w:rsid w:val="001C2F9B"/>
    <w:rsid w:val="001C3189"/>
    <w:rsid w:val="001C4ECC"/>
    <w:rsid w:val="001C6383"/>
    <w:rsid w:val="001C794C"/>
    <w:rsid w:val="001F356C"/>
    <w:rsid w:val="001F5A8A"/>
    <w:rsid w:val="002242A8"/>
    <w:rsid w:val="0022758D"/>
    <w:rsid w:val="002367F3"/>
    <w:rsid w:val="00243FC4"/>
    <w:rsid w:val="002469CF"/>
    <w:rsid w:val="00254C79"/>
    <w:rsid w:val="00256C7A"/>
    <w:rsid w:val="0026049A"/>
    <w:rsid w:val="00280770"/>
    <w:rsid w:val="00281BA5"/>
    <w:rsid w:val="0029238E"/>
    <w:rsid w:val="002A0FB2"/>
    <w:rsid w:val="002B0436"/>
    <w:rsid w:val="002B4FA1"/>
    <w:rsid w:val="002B76BA"/>
    <w:rsid w:val="0030579D"/>
    <w:rsid w:val="0030662E"/>
    <w:rsid w:val="00311C86"/>
    <w:rsid w:val="00317750"/>
    <w:rsid w:val="00317C4C"/>
    <w:rsid w:val="00323AF1"/>
    <w:rsid w:val="003277B4"/>
    <w:rsid w:val="003309D9"/>
    <w:rsid w:val="00332684"/>
    <w:rsid w:val="00337273"/>
    <w:rsid w:val="00337CC6"/>
    <w:rsid w:val="0035381C"/>
    <w:rsid w:val="00357B89"/>
    <w:rsid w:val="003603D4"/>
    <w:rsid w:val="00362659"/>
    <w:rsid w:val="00367506"/>
    <w:rsid w:val="003752A2"/>
    <w:rsid w:val="00376D7A"/>
    <w:rsid w:val="003817A5"/>
    <w:rsid w:val="003859C4"/>
    <w:rsid w:val="003A3DB5"/>
    <w:rsid w:val="003B1921"/>
    <w:rsid w:val="003B3F18"/>
    <w:rsid w:val="003B4BB4"/>
    <w:rsid w:val="003B4E94"/>
    <w:rsid w:val="003C33C9"/>
    <w:rsid w:val="003C5859"/>
    <w:rsid w:val="003D23F7"/>
    <w:rsid w:val="003D5685"/>
    <w:rsid w:val="003F3390"/>
    <w:rsid w:val="003F66B2"/>
    <w:rsid w:val="00400FD3"/>
    <w:rsid w:val="004237BF"/>
    <w:rsid w:val="0043487B"/>
    <w:rsid w:val="0044181F"/>
    <w:rsid w:val="0045337D"/>
    <w:rsid w:val="004618D0"/>
    <w:rsid w:val="00462B3B"/>
    <w:rsid w:val="004654E2"/>
    <w:rsid w:val="00473F21"/>
    <w:rsid w:val="004779FB"/>
    <w:rsid w:val="0048101E"/>
    <w:rsid w:val="004859BC"/>
    <w:rsid w:val="00495651"/>
    <w:rsid w:val="004A21DA"/>
    <w:rsid w:val="004A4457"/>
    <w:rsid w:val="004A70FD"/>
    <w:rsid w:val="004B7649"/>
    <w:rsid w:val="004C2366"/>
    <w:rsid w:val="004C7709"/>
    <w:rsid w:val="004D1E1E"/>
    <w:rsid w:val="004D2230"/>
    <w:rsid w:val="004D53B4"/>
    <w:rsid w:val="004D5D5A"/>
    <w:rsid w:val="004D6082"/>
    <w:rsid w:val="004E3518"/>
    <w:rsid w:val="004F31EB"/>
    <w:rsid w:val="004F33CA"/>
    <w:rsid w:val="004F7389"/>
    <w:rsid w:val="00503131"/>
    <w:rsid w:val="0050349A"/>
    <w:rsid w:val="00503BDD"/>
    <w:rsid w:val="00505461"/>
    <w:rsid w:val="00524477"/>
    <w:rsid w:val="00525960"/>
    <w:rsid w:val="00530FB9"/>
    <w:rsid w:val="005346A3"/>
    <w:rsid w:val="005348F5"/>
    <w:rsid w:val="00540147"/>
    <w:rsid w:val="005469E4"/>
    <w:rsid w:val="0054799D"/>
    <w:rsid w:val="00573293"/>
    <w:rsid w:val="00575E58"/>
    <w:rsid w:val="00584F49"/>
    <w:rsid w:val="00596C28"/>
    <w:rsid w:val="005A18CC"/>
    <w:rsid w:val="005A310B"/>
    <w:rsid w:val="005A61DE"/>
    <w:rsid w:val="005B0C02"/>
    <w:rsid w:val="005B1A2F"/>
    <w:rsid w:val="005B311A"/>
    <w:rsid w:val="005B5AC2"/>
    <w:rsid w:val="005C08AF"/>
    <w:rsid w:val="005C4731"/>
    <w:rsid w:val="005C51EE"/>
    <w:rsid w:val="005C5D38"/>
    <w:rsid w:val="005E13E4"/>
    <w:rsid w:val="005E158F"/>
    <w:rsid w:val="005E31B6"/>
    <w:rsid w:val="005F7741"/>
    <w:rsid w:val="00612506"/>
    <w:rsid w:val="00614FC2"/>
    <w:rsid w:val="00615890"/>
    <w:rsid w:val="006274F6"/>
    <w:rsid w:val="00643323"/>
    <w:rsid w:val="00655723"/>
    <w:rsid w:val="00655859"/>
    <w:rsid w:val="006653D9"/>
    <w:rsid w:val="006702E4"/>
    <w:rsid w:val="00672B46"/>
    <w:rsid w:val="0067578F"/>
    <w:rsid w:val="00683ABE"/>
    <w:rsid w:val="0068616D"/>
    <w:rsid w:val="006948E8"/>
    <w:rsid w:val="006966F3"/>
    <w:rsid w:val="006A086A"/>
    <w:rsid w:val="006A389A"/>
    <w:rsid w:val="006A405A"/>
    <w:rsid w:val="006B4D8E"/>
    <w:rsid w:val="006D20DF"/>
    <w:rsid w:val="006D4054"/>
    <w:rsid w:val="006F17AA"/>
    <w:rsid w:val="006F75D1"/>
    <w:rsid w:val="007016CA"/>
    <w:rsid w:val="007055FB"/>
    <w:rsid w:val="00706B4C"/>
    <w:rsid w:val="00711DCC"/>
    <w:rsid w:val="0071223D"/>
    <w:rsid w:val="007241EB"/>
    <w:rsid w:val="00724730"/>
    <w:rsid w:val="007314C3"/>
    <w:rsid w:val="00743D48"/>
    <w:rsid w:val="00755513"/>
    <w:rsid w:val="00757079"/>
    <w:rsid w:val="007614B9"/>
    <w:rsid w:val="00762FBB"/>
    <w:rsid w:val="00766B76"/>
    <w:rsid w:val="00775531"/>
    <w:rsid w:val="0077751B"/>
    <w:rsid w:val="00793D24"/>
    <w:rsid w:val="007A2A2B"/>
    <w:rsid w:val="007C351D"/>
    <w:rsid w:val="007C72D8"/>
    <w:rsid w:val="007C73B2"/>
    <w:rsid w:val="007E1D50"/>
    <w:rsid w:val="007E2194"/>
    <w:rsid w:val="007E7937"/>
    <w:rsid w:val="007F2A5F"/>
    <w:rsid w:val="007F5F49"/>
    <w:rsid w:val="00811E9B"/>
    <w:rsid w:val="00823256"/>
    <w:rsid w:val="00827E15"/>
    <w:rsid w:val="008311E1"/>
    <w:rsid w:val="008379D9"/>
    <w:rsid w:val="00845AB3"/>
    <w:rsid w:val="00850EA0"/>
    <w:rsid w:val="00852AAC"/>
    <w:rsid w:val="00862AAB"/>
    <w:rsid w:val="008653FC"/>
    <w:rsid w:val="00870E16"/>
    <w:rsid w:val="00871B4A"/>
    <w:rsid w:val="0087306A"/>
    <w:rsid w:val="00876AED"/>
    <w:rsid w:val="00883D65"/>
    <w:rsid w:val="00884A19"/>
    <w:rsid w:val="00891514"/>
    <w:rsid w:val="008B3D71"/>
    <w:rsid w:val="008C0D36"/>
    <w:rsid w:val="008C32DE"/>
    <w:rsid w:val="008C4C85"/>
    <w:rsid w:val="008F5C23"/>
    <w:rsid w:val="009024AB"/>
    <w:rsid w:val="00903169"/>
    <w:rsid w:val="00912451"/>
    <w:rsid w:val="00912771"/>
    <w:rsid w:val="0091425A"/>
    <w:rsid w:val="00922001"/>
    <w:rsid w:val="00933249"/>
    <w:rsid w:val="00952750"/>
    <w:rsid w:val="0095523F"/>
    <w:rsid w:val="009568C2"/>
    <w:rsid w:val="0097375D"/>
    <w:rsid w:val="009746EC"/>
    <w:rsid w:val="0097572D"/>
    <w:rsid w:val="00975AE2"/>
    <w:rsid w:val="0097652A"/>
    <w:rsid w:val="00990295"/>
    <w:rsid w:val="0099054E"/>
    <w:rsid w:val="00990F3A"/>
    <w:rsid w:val="009A3AD5"/>
    <w:rsid w:val="009A5143"/>
    <w:rsid w:val="009A6F52"/>
    <w:rsid w:val="009B207A"/>
    <w:rsid w:val="009C6550"/>
    <w:rsid w:val="009E1369"/>
    <w:rsid w:val="009E30B5"/>
    <w:rsid w:val="009E3FAC"/>
    <w:rsid w:val="009E6F47"/>
    <w:rsid w:val="009E77C9"/>
    <w:rsid w:val="009F1E59"/>
    <w:rsid w:val="00A040AC"/>
    <w:rsid w:val="00A0586F"/>
    <w:rsid w:val="00A06156"/>
    <w:rsid w:val="00A10493"/>
    <w:rsid w:val="00A14FD7"/>
    <w:rsid w:val="00A173C5"/>
    <w:rsid w:val="00A20F79"/>
    <w:rsid w:val="00A21DD0"/>
    <w:rsid w:val="00A22F5B"/>
    <w:rsid w:val="00A24AA3"/>
    <w:rsid w:val="00A307D1"/>
    <w:rsid w:val="00A3269E"/>
    <w:rsid w:val="00A45AA9"/>
    <w:rsid w:val="00A47AC5"/>
    <w:rsid w:val="00A85B6E"/>
    <w:rsid w:val="00A85F88"/>
    <w:rsid w:val="00A93BA7"/>
    <w:rsid w:val="00AA6B68"/>
    <w:rsid w:val="00AB0DCF"/>
    <w:rsid w:val="00AB41E4"/>
    <w:rsid w:val="00AC373F"/>
    <w:rsid w:val="00AC7376"/>
    <w:rsid w:val="00AD2395"/>
    <w:rsid w:val="00AE0110"/>
    <w:rsid w:val="00AE2D8A"/>
    <w:rsid w:val="00AE3A44"/>
    <w:rsid w:val="00AE3FBB"/>
    <w:rsid w:val="00AE6DC7"/>
    <w:rsid w:val="00AF1AD9"/>
    <w:rsid w:val="00AF22D9"/>
    <w:rsid w:val="00AF4464"/>
    <w:rsid w:val="00B1093B"/>
    <w:rsid w:val="00B415D1"/>
    <w:rsid w:val="00B43C7D"/>
    <w:rsid w:val="00B461AB"/>
    <w:rsid w:val="00B47D5A"/>
    <w:rsid w:val="00B50831"/>
    <w:rsid w:val="00B55EF9"/>
    <w:rsid w:val="00B7085E"/>
    <w:rsid w:val="00B7379D"/>
    <w:rsid w:val="00B92409"/>
    <w:rsid w:val="00BA4E8D"/>
    <w:rsid w:val="00BA5138"/>
    <w:rsid w:val="00BB010C"/>
    <w:rsid w:val="00BB2B53"/>
    <w:rsid w:val="00BC2D0E"/>
    <w:rsid w:val="00BC6B7B"/>
    <w:rsid w:val="00BD292B"/>
    <w:rsid w:val="00BD3474"/>
    <w:rsid w:val="00BD426E"/>
    <w:rsid w:val="00BD4681"/>
    <w:rsid w:val="00BD535F"/>
    <w:rsid w:val="00BD7C24"/>
    <w:rsid w:val="00BE1C20"/>
    <w:rsid w:val="00BE45F5"/>
    <w:rsid w:val="00BE5724"/>
    <w:rsid w:val="00BF036D"/>
    <w:rsid w:val="00BF61F1"/>
    <w:rsid w:val="00C02905"/>
    <w:rsid w:val="00C13C5A"/>
    <w:rsid w:val="00C21C86"/>
    <w:rsid w:val="00C502F5"/>
    <w:rsid w:val="00C569D8"/>
    <w:rsid w:val="00C63CB5"/>
    <w:rsid w:val="00C80F7D"/>
    <w:rsid w:val="00C84971"/>
    <w:rsid w:val="00C919EC"/>
    <w:rsid w:val="00C91E87"/>
    <w:rsid w:val="00C92751"/>
    <w:rsid w:val="00CB0E45"/>
    <w:rsid w:val="00CC1668"/>
    <w:rsid w:val="00CC2457"/>
    <w:rsid w:val="00CD1141"/>
    <w:rsid w:val="00CD1F76"/>
    <w:rsid w:val="00CD29EC"/>
    <w:rsid w:val="00CE06CE"/>
    <w:rsid w:val="00CE1D95"/>
    <w:rsid w:val="00CF12A8"/>
    <w:rsid w:val="00CF49BC"/>
    <w:rsid w:val="00CF77EF"/>
    <w:rsid w:val="00D01883"/>
    <w:rsid w:val="00D05AE7"/>
    <w:rsid w:val="00D06F30"/>
    <w:rsid w:val="00D1127E"/>
    <w:rsid w:val="00D1211D"/>
    <w:rsid w:val="00D170D9"/>
    <w:rsid w:val="00D221DF"/>
    <w:rsid w:val="00D23A95"/>
    <w:rsid w:val="00D25B09"/>
    <w:rsid w:val="00D31147"/>
    <w:rsid w:val="00D64464"/>
    <w:rsid w:val="00D6598C"/>
    <w:rsid w:val="00D825AB"/>
    <w:rsid w:val="00D85388"/>
    <w:rsid w:val="00D862FA"/>
    <w:rsid w:val="00D90B88"/>
    <w:rsid w:val="00D91424"/>
    <w:rsid w:val="00D9278B"/>
    <w:rsid w:val="00D9312E"/>
    <w:rsid w:val="00D93F44"/>
    <w:rsid w:val="00D9517C"/>
    <w:rsid w:val="00D96C72"/>
    <w:rsid w:val="00D971B9"/>
    <w:rsid w:val="00DA6F97"/>
    <w:rsid w:val="00DB4D2D"/>
    <w:rsid w:val="00DC05A1"/>
    <w:rsid w:val="00DC0D10"/>
    <w:rsid w:val="00DC513C"/>
    <w:rsid w:val="00DE204C"/>
    <w:rsid w:val="00DE216B"/>
    <w:rsid w:val="00DE2984"/>
    <w:rsid w:val="00DE2C05"/>
    <w:rsid w:val="00DE40B7"/>
    <w:rsid w:val="00DF5FFB"/>
    <w:rsid w:val="00E0141A"/>
    <w:rsid w:val="00E02340"/>
    <w:rsid w:val="00E13617"/>
    <w:rsid w:val="00E17B06"/>
    <w:rsid w:val="00E2179C"/>
    <w:rsid w:val="00E23A81"/>
    <w:rsid w:val="00E25752"/>
    <w:rsid w:val="00E25BC4"/>
    <w:rsid w:val="00E30ED3"/>
    <w:rsid w:val="00E347EC"/>
    <w:rsid w:val="00E40376"/>
    <w:rsid w:val="00E41FCE"/>
    <w:rsid w:val="00E448A0"/>
    <w:rsid w:val="00E4507A"/>
    <w:rsid w:val="00E47D4B"/>
    <w:rsid w:val="00E549AF"/>
    <w:rsid w:val="00E600BD"/>
    <w:rsid w:val="00E602B6"/>
    <w:rsid w:val="00E662A8"/>
    <w:rsid w:val="00E67BCE"/>
    <w:rsid w:val="00E739B5"/>
    <w:rsid w:val="00E74FA8"/>
    <w:rsid w:val="00E7764E"/>
    <w:rsid w:val="00E81EF9"/>
    <w:rsid w:val="00E85C9E"/>
    <w:rsid w:val="00E8675B"/>
    <w:rsid w:val="00E905CE"/>
    <w:rsid w:val="00E90CF8"/>
    <w:rsid w:val="00E9221E"/>
    <w:rsid w:val="00E93B6D"/>
    <w:rsid w:val="00EA0923"/>
    <w:rsid w:val="00EB4363"/>
    <w:rsid w:val="00EB650F"/>
    <w:rsid w:val="00ED45B0"/>
    <w:rsid w:val="00EF14E3"/>
    <w:rsid w:val="00EF209D"/>
    <w:rsid w:val="00F04E88"/>
    <w:rsid w:val="00F055B9"/>
    <w:rsid w:val="00F11042"/>
    <w:rsid w:val="00F226F6"/>
    <w:rsid w:val="00F27AC6"/>
    <w:rsid w:val="00F323E8"/>
    <w:rsid w:val="00F357B9"/>
    <w:rsid w:val="00F428BC"/>
    <w:rsid w:val="00F45D9D"/>
    <w:rsid w:val="00F53F49"/>
    <w:rsid w:val="00F54E9E"/>
    <w:rsid w:val="00F5794A"/>
    <w:rsid w:val="00F60F72"/>
    <w:rsid w:val="00F62F94"/>
    <w:rsid w:val="00F64469"/>
    <w:rsid w:val="00F64A4A"/>
    <w:rsid w:val="00F65C46"/>
    <w:rsid w:val="00F844E8"/>
    <w:rsid w:val="00F84FCC"/>
    <w:rsid w:val="00F854F9"/>
    <w:rsid w:val="00F94F65"/>
    <w:rsid w:val="00FA0687"/>
    <w:rsid w:val="00FB1289"/>
    <w:rsid w:val="00FB4696"/>
    <w:rsid w:val="00FC1F9E"/>
    <w:rsid w:val="00FC477C"/>
    <w:rsid w:val="00FD2FB6"/>
    <w:rsid w:val="00FE513D"/>
    <w:rsid w:val="00FE6FF8"/>
    <w:rsid w:val="00FF3BBF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E4FF0"/>
  <w15:docId w15:val="{41C1B99A-F342-47C1-BA2E-B1AF0154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7379D"/>
    <w:pPr>
      <w:overflowPunct w:val="0"/>
      <w:autoSpaceDE w:val="0"/>
      <w:autoSpaceDN w:val="0"/>
      <w:adjustRightInd w:val="0"/>
      <w:textAlignment w:val="baseline"/>
    </w:pPr>
    <w:rPr>
      <w:rFonts w:ascii="HTimes" w:hAnsi="HTimes"/>
      <w:sz w:val="28"/>
      <w:lang w:val="en-GB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A3DB5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-normal1">
    <w:name w:val="p-normal1"/>
    <w:rsid w:val="00B7379D"/>
    <w:rPr>
      <w:rFonts w:ascii="Arial" w:hAnsi="Arial" w:cs="Arial" w:hint="default"/>
      <w:sz w:val="18"/>
      <w:szCs w:val="18"/>
    </w:rPr>
  </w:style>
  <w:style w:type="character" w:customStyle="1" w:styleId="krsreach1">
    <w:name w:val="krs_reach1"/>
    <w:rsid w:val="00B7379D"/>
    <w:rPr>
      <w:rFonts w:ascii="Arial" w:hAnsi="Arial" w:cs="Arial" w:hint="default"/>
      <w:color w:val="009E56"/>
      <w:sz w:val="18"/>
      <w:szCs w:val="18"/>
    </w:rPr>
  </w:style>
  <w:style w:type="character" w:styleId="Hiperhivatkozs">
    <w:name w:val="Hyperlink"/>
    <w:rsid w:val="00B7379D"/>
    <w:rPr>
      <w:color w:val="0000FF"/>
      <w:u w:val="single"/>
    </w:rPr>
  </w:style>
  <w:style w:type="paragraph" w:styleId="llb">
    <w:name w:val="footer"/>
    <w:basedOn w:val="Norml"/>
    <w:rsid w:val="00AE011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E0110"/>
  </w:style>
  <w:style w:type="paragraph" w:styleId="lfej">
    <w:name w:val="header"/>
    <w:basedOn w:val="Norml"/>
    <w:rsid w:val="00AE0110"/>
    <w:pPr>
      <w:tabs>
        <w:tab w:val="center" w:pos="4536"/>
        <w:tab w:val="right" w:pos="9072"/>
      </w:tabs>
    </w:pPr>
  </w:style>
  <w:style w:type="paragraph" w:customStyle="1" w:styleId="Char1Char">
    <w:name w:val="Char1 Char"/>
    <w:basedOn w:val="Norml"/>
    <w:rsid w:val="0052447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numbering" w:customStyle="1" w:styleId="Stlus1">
    <w:name w:val="Stílus1"/>
    <w:rsid w:val="00AE3A44"/>
    <w:pPr>
      <w:numPr>
        <w:numId w:val="6"/>
      </w:numPr>
    </w:pPr>
  </w:style>
  <w:style w:type="paragraph" w:customStyle="1" w:styleId="cmzett2">
    <w:name w:val="címzett2"/>
    <w:basedOn w:val="Norml"/>
    <w:rsid w:val="00196B0D"/>
    <w:pPr>
      <w:adjustRightInd/>
      <w:textAlignment w:val="auto"/>
    </w:pPr>
    <w:rPr>
      <w:rFonts w:ascii="Times New Roman" w:eastAsia="Calibri" w:hAnsi="Times New Roman"/>
      <w:sz w:val="24"/>
      <w:szCs w:val="24"/>
      <w:lang w:val="hu-HU"/>
    </w:rPr>
  </w:style>
  <w:style w:type="paragraph" w:styleId="Listaszerbekezds">
    <w:name w:val="List Paragraph"/>
    <w:basedOn w:val="Norml"/>
    <w:uiPriority w:val="34"/>
    <w:qFormat/>
    <w:rsid w:val="00EB4363"/>
    <w:pPr>
      <w:ind w:left="708"/>
    </w:pPr>
  </w:style>
  <w:style w:type="paragraph" w:styleId="Buborkszveg">
    <w:name w:val="Balloon Text"/>
    <w:basedOn w:val="Norml"/>
    <w:link w:val="BuborkszvegChar"/>
    <w:rsid w:val="00EF14E3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EF14E3"/>
    <w:rPr>
      <w:rFonts w:ascii="Tahoma" w:hAnsi="Tahoma" w:cs="Tahoma"/>
      <w:sz w:val="16"/>
      <w:szCs w:val="16"/>
      <w:lang w:val="en-GB"/>
    </w:rPr>
  </w:style>
  <w:style w:type="paragraph" w:styleId="Alcm">
    <w:name w:val="Subtitle"/>
    <w:basedOn w:val="Norml"/>
    <w:next w:val="Norml"/>
    <w:link w:val="AlcmChar"/>
    <w:qFormat/>
    <w:rsid w:val="00185AD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185ADF"/>
    <w:rPr>
      <w:rFonts w:ascii="Cambria" w:eastAsia="Times New Roman" w:hAnsi="Cambria" w:cs="Times New Roman"/>
      <w:sz w:val="24"/>
      <w:szCs w:val="24"/>
      <w:lang w:val="en-GB"/>
    </w:rPr>
  </w:style>
  <w:style w:type="character" w:styleId="Kiemels2">
    <w:name w:val="Strong"/>
    <w:uiPriority w:val="22"/>
    <w:qFormat/>
    <w:rsid w:val="00525960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3A3DB5"/>
    <w:rPr>
      <w:rFonts w:ascii="Cambria" w:hAnsi="Cambria"/>
      <w:b/>
      <w:bCs/>
      <w:sz w:val="26"/>
      <w:szCs w:val="26"/>
    </w:rPr>
  </w:style>
  <w:style w:type="table" w:styleId="Rcsostblzat">
    <w:name w:val="Table Grid"/>
    <w:basedOn w:val="Normltblzat"/>
    <w:rsid w:val="003A3DB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B9240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2409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B92409"/>
    <w:rPr>
      <w:rFonts w:ascii="HTimes" w:hAnsi="HTimes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rsid w:val="00B924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B92409"/>
    <w:rPr>
      <w:rFonts w:ascii="HTimes" w:hAnsi="HTimes"/>
      <w:b/>
      <w:bCs/>
      <w:lang w:val="en-GB"/>
    </w:rPr>
  </w:style>
  <w:style w:type="paragraph" w:styleId="Vltozat">
    <w:name w:val="Revision"/>
    <w:hidden/>
    <w:uiPriority w:val="99"/>
    <w:semiHidden/>
    <w:rsid w:val="00B92409"/>
    <w:rPr>
      <w:rFonts w:ascii="HTimes" w:hAnsi="HTimes"/>
      <w:sz w:val="28"/>
      <w:lang w:val="en-GB"/>
    </w:rPr>
  </w:style>
  <w:style w:type="paragraph" w:customStyle="1" w:styleId="Standard">
    <w:name w:val="Standard"/>
    <w:rsid w:val="00E25752"/>
    <w:pPr>
      <w:suppressAutoHyphens/>
      <w:overflowPunct w:val="0"/>
      <w:autoSpaceDE w:val="0"/>
      <w:autoSpaceDN w:val="0"/>
      <w:textAlignment w:val="baseline"/>
    </w:pPr>
    <w:rPr>
      <w:b/>
      <w:kern w:val="3"/>
      <w:sz w:val="24"/>
      <w:lang w:eastAsia="zh-CN"/>
    </w:rPr>
  </w:style>
  <w:style w:type="paragraph" w:styleId="NormlWeb">
    <w:name w:val="Normal (Web)"/>
    <w:basedOn w:val="Norml"/>
    <w:rsid w:val="005B5AC2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sz w:val="24"/>
      <w:szCs w:val="24"/>
      <w:lang w:val="hu-HU" w:eastAsia="zh-CN"/>
    </w:rPr>
  </w:style>
  <w:style w:type="character" w:styleId="Feloldatlanmegemlts">
    <w:name w:val="Unresolved Mention"/>
    <w:basedOn w:val="Bekezdsalapbettpusa"/>
    <w:uiPriority w:val="99"/>
    <w:semiHidden/>
    <w:unhideWhenUsed/>
    <w:rsid w:val="00AE2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gyzo@pecel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61010-50B1-41CE-B3AA-0292980E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4005</Words>
  <Characters>30345</Characters>
  <Application>Microsoft Office Word</Application>
  <DocSecurity>0</DocSecurity>
  <Lines>252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34282</CharactersWithSpaces>
  <SharedDoc>false</SharedDoc>
  <HLinks>
    <vt:vector size="6" baseType="variant"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mailto:jogio1@gressing.hu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Papp Annamária</dc:creator>
  <cp:lastModifiedBy>Szedő Gyula</cp:lastModifiedBy>
  <cp:revision>3</cp:revision>
  <cp:lastPrinted>2019-02-19T07:13:00Z</cp:lastPrinted>
  <dcterms:created xsi:type="dcterms:W3CDTF">2022-06-13T06:25:00Z</dcterms:created>
  <dcterms:modified xsi:type="dcterms:W3CDTF">2024-02-29T08:25:00Z</dcterms:modified>
</cp:coreProperties>
</file>